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B4A" w:rsidRPr="00967A0B" w:rsidRDefault="002E7A67" w:rsidP="001F07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7A0B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86ABDA0" wp14:editId="41F97000">
            <wp:extent cx="592455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0B4A" w:rsidRPr="00967A0B">
        <w:rPr>
          <w:rFonts w:ascii="Times New Roman" w:hAnsi="Times New Roman"/>
          <w:sz w:val="28"/>
          <w:szCs w:val="28"/>
        </w:rPr>
        <w:br w:type="textWrapping" w:clear="all"/>
      </w:r>
      <w:r w:rsidR="00DE0B4A" w:rsidRPr="00967A0B">
        <w:rPr>
          <w:rFonts w:ascii="Times New Roman" w:hAnsi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DE0B4A" w:rsidRPr="00967A0B" w:rsidRDefault="00DE0B4A" w:rsidP="001F07B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7A0B">
        <w:rPr>
          <w:rFonts w:ascii="Times New Roman" w:hAnsi="Times New Roman"/>
          <w:b/>
          <w:sz w:val="28"/>
          <w:szCs w:val="28"/>
        </w:rPr>
        <w:t>ПОСТАНОВЛЕНИЕ</w:t>
      </w:r>
    </w:p>
    <w:p w:rsidR="00DE0B4A" w:rsidRPr="00967A0B" w:rsidRDefault="00DE0B4A" w:rsidP="001F07BB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0B4A" w:rsidRPr="00967A0B" w:rsidRDefault="00DE0B4A" w:rsidP="001F07BB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7A0B">
        <w:rPr>
          <w:rFonts w:ascii="Times New Roman" w:hAnsi="Times New Roman"/>
          <w:sz w:val="28"/>
          <w:szCs w:val="28"/>
        </w:rPr>
        <w:t>От</w:t>
      </w:r>
      <w:r w:rsidR="00BF215B" w:rsidRPr="00967A0B">
        <w:rPr>
          <w:rFonts w:ascii="Times New Roman" w:hAnsi="Times New Roman"/>
          <w:sz w:val="28"/>
          <w:szCs w:val="28"/>
        </w:rPr>
        <w:t xml:space="preserve"> </w:t>
      </w:r>
      <w:r w:rsidR="00B72B77">
        <w:rPr>
          <w:rFonts w:ascii="Times New Roman" w:hAnsi="Times New Roman"/>
          <w:sz w:val="28"/>
          <w:szCs w:val="28"/>
        </w:rPr>
        <w:t>21.08.018 г.</w:t>
      </w:r>
      <w:r w:rsidR="00BF215B" w:rsidRPr="00967A0B">
        <w:rPr>
          <w:rFonts w:ascii="Times New Roman" w:hAnsi="Times New Roman"/>
          <w:sz w:val="28"/>
          <w:szCs w:val="28"/>
        </w:rPr>
        <w:t xml:space="preserve"> </w:t>
      </w:r>
      <w:r w:rsidRPr="00967A0B">
        <w:rPr>
          <w:rFonts w:ascii="Times New Roman" w:hAnsi="Times New Roman"/>
          <w:sz w:val="28"/>
          <w:szCs w:val="28"/>
        </w:rPr>
        <w:t xml:space="preserve">№ </w:t>
      </w:r>
      <w:r w:rsidR="00B72B77">
        <w:rPr>
          <w:rFonts w:ascii="Times New Roman" w:hAnsi="Times New Roman"/>
          <w:sz w:val="28"/>
          <w:szCs w:val="28"/>
        </w:rPr>
        <w:t>1075</w:t>
      </w:r>
    </w:p>
    <w:p w:rsidR="00DE0B4A" w:rsidRPr="00967A0B" w:rsidRDefault="00DE0B4A" w:rsidP="001F07BB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7A0B">
        <w:rPr>
          <w:rFonts w:ascii="Times New Roman" w:hAnsi="Times New Roman"/>
          <w:sz w:val="28"/>
          <w:szCs w:val="28"/>
        </w:rPr>
        <w:t>г. Кушва</w:t>
      </w:r>
      <w:r w:rsidRPr="00967A0B">
        <w:rPr>
          <w:rFonts w:ascii="Times New Roman" w:hAnsi="Times New Roman"/>
          <w:b/>
          <w:sz w:val="28"/>
          <w:szCs w:val="28"/>
        </w:rPr>
        <w:tab/>
      </w:r>
      <w:r w:rsidRPr="00967A0B">
        <w:rPr>
          <w:rFonts w:ascii="Times New Roman" w:hAnsi="Times New Roman"/>
          <w:b/>
          <w:sz w:val="28"/>
          <w:szCs w:val="28"/>
        </w:rPr>
        <w:tab/>
      </w:r>
    </w:p>
    <w:p w:rsidR="00DE0B4A" w:rsidRPr="00967A0B" w:rsidRDefault="00DE0B4A" w:rsidP="001F07BB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0B4A" w:rsidRPr="00967A0B" w:rsidRDefault="00DE0B4A" w:rsidP="001F07BB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0B4A" w:rsidRPr="00967A0B" w:rsidRDefault="00DE0B4A" w:rsidP="001F0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67A0B">
        <w:rPr>
          <w:rFonts w:ascii="Times New Roman" w:hAnsi="Times New Roman"/>
          <w:b/>
          <w:bCs/>
          <w:i/>
          <w:sz w:val="28"/>
          <w:szCs w:val="28"/>
        </w:rPr>
        <w:t>О внесении изменений в План мероприятий (</w:t>
      </w:r>
      <w:r w:rsidR="00C36675">
        <w:rPr>
          <w:rFonts w:ascii="Times New Roman" w:hAnsi="Times New Roman"/>
          <w:b/>
          <w:bCs/>
          <w:i/>
          <w:sz w:val="28"/>
          <w:szCs w:val="28"/>
        </w:rPr>
        <w:t>«</w:t>
      </w:r>
      <w:r w:rsidRPr="00967A0B">
        <w:rPr>
          <w:rFonts w:ascii="Times New Roman" w:hAnsi="Times New Roman"/>
          <w:b/>
          <w:bCs/>
          <w:i/>
          <w:sz w:val="28"/>
          <w:szCs w:val="28"/>
        </w:rPr>
        <w:t>дорожную карту</w:t>
      </w:r>
      <w:r w:rsidR="00C36675">
        <w:rPr>
          <w:rFonts w:ascii="Times New Roman" w:hAnsi="Times New Roman"/>
          <w:b/>
          <w:bCs/>
          <w:i/>
          <w:sz w:val="28"/>
          <w:szCs w:val="28"/>
        </w:rPr>
        <w:t>»</w:t>
      </w:r>
      <w:r w:rsidRPr="00967A0B">
        <w:rPr>
          <w:rFonts w:ascii="Times New Roman" w:hAnsi="Times New Roman"/>
          <w:b/>
          <w:bCs/>
          <w:i/>
          <w:sz w:val="28"/>
          <w:szCs w:val="28"/>
        </w:rPr>
        <w:t xml:space="preserve">) </w:t>
      </w:r>
      <w:r w:rsidR="00C36675">
        <w:rPr>
          <w:rFonts w:ascii="Times New Roman" w:hAnsi="Times New Roman"/>
          <w:b/>
          <w:i/>
          <w:sz w:val="28"/>
          <w:szCs w:val="28"/>
        </w:rPr>
        <w:t>«</w:t>
      </w:r>
      <w:r w:rsidRPr="00967A0B">
        <w:rPr>
          <w:rFonts w:ascii="Times New Roman" w:hAnsi="Times New Roman"/>
          <w:b/>
          <w:i/>
          <w:sz w:val="28"/>
          <w:szCs w:val="28"/>
        </w:rPr>
        <w:t>Изменения, направленные на повышение эффективности сферы культуры</w:t>
      </w:r>
      <w:r w:rsidR="00C36675">
        <w:rPr>
          <w:rFonts w:ascii="Times New Roman" w:hAnsi="Times New Roman"/>
          <w:b/>
          <w:i/>
          <w:sz w:val="28"/>
          <w:szCs w:val="28"/>
        </w:rPr>
        <w:t>»</w:t>
      </w:r>
      <w:r w:rsidRPr="00967A0B">
        <w:rPr>
          <w:rFonts w:ascii="Times New Roman" w:hAnsi="Times New Roman"/>
          <w:b/>
          <w:i/>
          <w:sz w:val="28"/>
          <w:szCs w:val="28"/>
        </w:rPr>
        <w:t xml:space="preserve"> в Кушвинском городском округе</w:t>
      </w:r>
    </w:p>
    <w:p w:rsidR="00DE0B4A" w:rsidRPr="00967A0B" w:rsidRDefault="00DE0B4A" w:rsidP="001F0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0B4A" w:rsidRPr="00967A0B" w:rsidRDefault="00DE0B4A" w:rsidP="001F0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0B4A" w:rsidRPr="00967A0B" w:rsidRDefault="009377AC" w:rsidP="001F0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Учитывая р</w:t>
      </w:r>
      <w:r w:rsidRPr="005850F0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ации</w:t>
      </w:r>
      <w:r w:rsidRPr="005850F0">
        <w:rPr>
          <w:rFonts w:ascii="Times New Roman" w:hAnsi="Times New Roman"/>
          <w:color w:val="000000"/>
          <w:sz w:val="28"/>
          <w:szCs w:val="28"/>
        </w:rPr>
        <w:t xml:space="preserve"> органам местного самоуправления муниципальных образований в Свердловской области</w:t>
      </w:r>
      <w:r w:rsidR="000604E9" w:rsidRPr="000604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604E9">
        <w:rPr>
          <w:rFonts w:ascii="Times New Roman" w:hAnsi="Times New Roman"/>
          <w:color w:val="000000"/>
          <w:sz w:val="28"/>
          <w:szCs w:val="28"/>
        </w:rPr>
        <w:t>о</w:t>
      </w:r>
      <w:r w:rsidR="000604E9" w:rsidRPr="005850F0">
        <w:rPr>
          <w:rFonts w:ascii="Times New Roman" w:hAnsi="Times New Roman"/>
          <w:color w:val="000000"/>
          <w:sz w:val="28"/>
          <w:szCs w:val="28"/>
        </w:rPr>
        <w:t xml:space="preserve"> принят</w:t>
      </w:r>
      <w:r w:rsidR="000604E9">
        <w:rPr>
          <w:rFonts w:ascii="Times New Roman" w:hAnsi="Times New Roman"/>
          <w:color w:val="000000"/>
          <w:sz w:val="28"/>
          <w:szCs w:val="28"/>
        </w:rPr>
        <w:t>ии</w:t>
      </w:r>
      <w:r w:rsidR="000604E9" w:rsidRPr="005850F0">
        <w:rPr>
          <w:rFonts w:ascii="Times New Roman" w:hAnsi="Times New Roman"/>
          <w:color w:val="000000"/>
          <w:sz w:val="28"/>
          <w:szCs w:val="28"/>
        </w:rPr>
        <w:t xml:space="preserve"> участи</w:t>
      </w:r>
      <w:r w:rsidR="000604E9">
        <w:rPr>
          <w:rFonts w:ascii="Times New Roman" w:hAnsi="Times New Roman"/>
          <w:color w:val="000000"/>
          <w:sz w:val="28"/>
          <w:szCs w:val="28"/>
        </w:rPr>
        <w:t>я</w:t>
      </w:r>
      <w:r w:rsidR="000604E9" w:rsidRPr="005850F0">
        <w:rPr>
          <w:rFonts w:ascii="Times New Roman" w:hAnsi="Times New Roman"/>
          <w:color w:val="000000"/>
          <w:sz w:val="28"/>
          <w:szCs w:val="28"/>
        </w:rPr>
        <w:t xml:space="preserve"> в реализации </w:t>
      </w:r>
      <w:r w:rsidR="000604E9" w:rsidRPr="00967A0B">
        <w:rPr>
          <w:rFonts w:ascii="Times New Roman" w:hAnsi="Times New Roman"/>
          <w:color w:val="000000"/>
          <w:sz w:val="28"/>
          <w:szCs w:val="28"/>
        </w:rPr>
        <w:t>План</w:t>
      </w:r>
      <w:r w:rsidR="000604E9">
        <w:rPr>
          <w:rFonts w:ascii="Times New Roman" w:hAnsi="Times New Roman"/>
          <w:color w:val="000000"/>
          <w:sz w:val="28"/>
          <w:szCs w:val="28"/>
        </w:rPr>
        <w:t>а</w:t>
      </w:r>
      <w:r w:rsidR="000604E9" w:rsidRPr="00967A0B">
        <w:rPr>
          <w:rFonts w:ascii="Times New Roman" w:hAnsi="Times New Roman"/>
          <w:color w:val="000000"/>
          <w:sz w:val="28"/>
          <w:szCs w:val="28"/>
        </w:rPr>
        <w:t xml:space="preserve"> мероприятий (</w:t>
      </w:r>
      <w:r w:rsidR="00C36675">
        <w:rPr>
          <w:rFonts w:ascii="Times New Roman" w:hAnsi="Times New Roman"/>
          <w:color w:val="000000"/>
          <w:sz w:val="28"/>
          <w:szCs w:val="28"/>
        </w:rPr>
        <w:t>«</w:t>
      </w:r>
      <w:r w:rsidR="000604E9" w:rsidRPr="00967A0B">
        <w:rPr>
          <w:rFonts w:ascii="Times New Roman" w:hAnsi="Times New Roman"/>
          <w:color w:val="000000"/>
          <w:sz w:val="28"/>
          <w:szCs w:val="28"/>
        </w:rPr>
        <w:t>дорожной карт</w:t>
      </w:r>
      <w:r w:rsidR="000604E9">
        <w:rPr>
          <w:rFonts w:ascii="Times New Roman" w:hAnsi="Times New Roman"/>
          <w:color w:val="000000"/>
          <w:sz w:val="28"/>
          <w:szCs w:val="28"/>
        </w:rPr>
        <w:t>ы</w:t>
      </w:r>
      <w:r w:rsidR="00C36675">
        <w:rPr>
          <w:rFonts w:ascii="Times New Roman" w:hAnsi="Times New Roman"/>
          <w:color w:val="000000"/>
          <w:sz w:val="28"/>
          <w:szCs w:val="28"/>
        </w:rPr>
        <w:t>»</w:t>
      </w:r>
      <w:r w:rsidR="000604E9" w:rsidRPr="00967A0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36675">
        <w:rPr>
          <w:rFonts w:ascii="Times New Roman" w:hAnsi="Times New Roman"/>
          <w:color w:val="000000"/>
          <w:sz w:val="28"/>
          <w:szCs w:val="28"/>
        </w:rPr>
        <w:t>«</w:t>
      </w:r>
      <w:r w:rsidR="000604E9" w:rsidRPr="00967A0B">
        <w:rPr>
          <w:rFonts w:ascii="Times New Roman" w:hAnsi="Times New Roman"/>
          <w:color w:val="000000"/>
          <w:sz w:val="28"/>
          <w:szCs w:val="28"/>
        </w:rPr>
        <w:t>Изменения в отраслях социальной сферы, направленные на повышение эффективности сферы культуры в Свердловской области</w:t>
      </w:r>
      <w:r w:rsidR="00C36675">
        <w:rPr>
          <w:rFonts w:ascii="Times New Roman" w:hAnsi="Times New Roman"/>
          <w:color w:val="000000"/>
          <w:sz w:val="28"/>
          <w:szCs w:val="28"/>
        </w:rPr>
        <w:t>»</w:t>
      </w:r>
      <w:r w:rsidR="000604E9">
        <w:rPr>
          <w:rFonts w:ascii="Times New Roman" w:hAnsi="Times New Roman"/>
          <w:color w:val="000000"/>
          <w:sz w:val="28"/>
          <w:szCs w:val="28"/>
        </w:rPr>
        <w:t>,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изложенные в пункте 3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Постановлени</w:t>
      </w:r>
      <w:r w:rsidR="003E37D0">
        <w:rPr>
          <w:rFonts w:ascii="Times New Roman" w:hAnsi="Times New Roman"/>
          <w:color w:val="000000"/>
          <w:sz w:val="28"/>
          <w:szCs w:val="28"/>
        </w:rPr>
        <w:t>я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Правительства Свердловской области от 26 февраля 2013 года № 224-ПП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36675">
        <w:rPr>
          <w:rFonts w:ascii="Times New Roman" w:hAnsi="Times New Roman"/>
          <w:color w:val="000000"/>
          <w:sz w:val="28"/>
          <w:szCs w:val="28"/>
        </w:rPr>
        <w:t>«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Об утверждении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Плана мероприятий (</w:t>
      </w:r>
      <w:r w:rsidR="00C36675">
        <w:rPr>
          <w:rFonts w:ascii="Times New Roman" w:hAnsi="Times New Roman"/>
          <w:color w:val="000000"/>
          <w:sz w:val="28"/>
          <w:szCs w:val="28"/>
        </w:rPr>
        <w:t>«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дорожной карты</w:t>
      </w:r>
      <w:r w:rsidR="00C36675">
        <w:rPr>
          <w:rFonts w:ascii="Times New Roman" w:hAnsi="Times New Roman"/>
          <w:color w:val="000000"/>
          <w:sz w:val="28"/>
          <w:szCs w:val="28"/>
        </w:rPr>
        <w:t>»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36675">
        <w:rPr>
          <w:rFonts w:ascii="Times New Roman" w:hAnsi="Times New Roman"/>
          <w:color w:val="000000"/>
          <w:sz w:val="28"/>
          <w:szCs w:val="28"/>
        </w:rPr>
        <w:t>«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Изменения в отраслях социальной сферы, направленные на</w:t>
      </w:r>
      <w:proofErr w:type="gramEnd"/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3E37D0" w:rsidRPr="003E37D0">
        <w:rPr>
          <w:rFonts w:ascii="Times New Roman" w:hAnsi="Times New Roman"/>
          <w:color w:val="000000"/>
          <w:sz w:val="28"/>
          <w:szCs w:val="28"/>
        </w:rPr>
        <w:t>повышение эффективности сферы культуры в Свердловской области</w:t>
      </w:r>
      <w:r w:rsidR="00C36675">
        <w:rPr>
          <w:rFonts w:ascii="Times New Roman" w:hAnsi="Times New Roman"/>
          <w:color w:val="000000"/>
          <w:sz w:val="28"/>
          <w:szCs w:val="28"/>
        </w:rPr>
        <w:t>»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967A0B">
        <w:rPr>
          <w:rFonts w:ascii="Times New Roman" w:hAnsi="Times New Roman"/>
          <w:color w:val="000000"/>
          <w:sz w:val="28"/>
          <w:szCs w:val="28"/>
        </w:rPr>
        <w:t xml:space="preserve">утвержденного Постановлением Правительства Свердловской области от 26 февраля 2013 года № 224-ПП </w:t>
      </w:r>
      <w:r w:rsidR="000604E9" w:rsidRPr="00967A0B">
        <w:rPr>
          <w:rFonts w:ascii="Times New Roman" w:hAnsi="Times New Roman"/>
          <w:color w:val="000000"/>
          <w:sz w:val="28"/>
          <w:szCs w:val="28"/>
        </w:rPr>
        <w:t xml:space="preserve">(с изменениями, внесенными Постановлениями Правительства Свердловской области от 24 апреля 2013 </w:t>
      </w:r>
      <w:hyperlink r:id="rId9" w:history="1">
        <w:r w:rsidR="000604E9" w:rsidRPr="00967A0B">
          <w:rPr>
            <w:rStyle w:val="ae"/>
            <w:rFonts w:ascii="Times New Roman" w:hAnsi="Times New Roman"/>
            <w:color w:val="000000"/>
            <w:sz w:val="28"/>
            <w:szCs w:val="28"/>
            <w:u w:val="none"/>
          </w:rPr>
          <w:t>года № 526-ПП</w:t>
        </w:r>
      </w:hyperlink>
      <w:r w:rsidR="000604E9" w:rsidRPr="00967A0B">
        <w:rPr>
          <w:rFonts w:ascii="Times New Roman" w:hAnsi="Times New Roman"/>
          <w:color w:val="000000"/>
          <w:sz w:val="28"/>
          <w:szCs w:val="28"/>
        </w:rPr>
        <w:t xml:space="preserve">, от 11 июня 2013 </w:t>
      </w:r>
      <w:hyperlink r:id="rId10" w:history="1">
        <w:r w:rsidR="000604E9" w:rsidRPr="00967A0B">
          <w:rPr>
            <w:rStyle w:val="ae"/>
            <w:rFonts w:ascii="Times New Roman" w:hAnsi="Times New Roman"/>
            <w:color w:val="000000"/>
            <w:sz w:val="28"/>
            <w:szCs w:val="28"/>
            <w:u w:val="none"/>
          </w:rPr>
          <w:t>года № 759-ПП</w:t>
        </w:r>
      </w:hyperlink>
      <w:r w:rsidR="000604E9" w:rsidRPr="00967A0B">
        <w:rPr>
          <w:rFonts w:ascii="Times New Roman" w:hAnsi="Times New Roman"/>
          <w:color w:val="000000"/>
          <w:sz w:val="28"/>
          <w:szCs w:val="28"/>
        </w:rPr>
        <w:t xml:space="preserve">, от 3 сентября 2013 </w:t>
      </w:r>
      <w:hyperlink r:id="rId11" w:history="1">
        <w:r w:rsidR="000604E9" w:rsidRPr="00967A0B">
          <w:rPr>
            <w:rStyle w:val="ae"/>
            <w:rFonts w:ascii="Times New Roman" w:hAnsi="Times New Roman"/>
            <w:color w:val="000000"/>
            <w:sz w:val="28"/>
            <w:szCs w:val="28"/>
            <w:u w:val="none"/>
          </w:rPr>
          <w:t>года № 1082-ПП</w:t>
        </w:r>
      </w:hyperlink>
      <w:r w:rsidR="000604E9" w:rsidRPr="00967A0B">
        <w:rPr>
          <w:rFonts w:ascii="Times New Roman" w:hAnsi="Times New Roman"/>
          <w:color w:val="000000"/>
          <w:sz w:val="28"/>
          <w:szCs w:val="28"/>
        </w:rPr>
        <w:t xml:space="preserve">, от 9 апреля 2014 </w:t>
      </w:r>
      <w:hyperlink r:id="rId12" w:history="1">
        <w:r w:rsidR="000604E9" w:rsidRPr="00967A0B">
          <w:rPr>
            <w:rStyle w:val="ae"/>
            <w:rFonts w:ascii="Times New Roman" w:hAnsi="Times New Roman"/>
            <w:color w:val="000000"/>
            <w:sz w:val="28"/>
            <w:szCs w:val="28"/>
            <w:u w:val="none"/>
          </w:rPr>
          <w:t>года № 289-ПП</w:t>
        </w:r>
      </w:hyperlink>
      <w:r w:rsidR="000604E9" w:rsidRPr="00967A0B">
        <w:rPr>
          <w:rFonts w:ascii="Times New Roman" w:hAnsi="Times New Roman"/>
          <w:color w:val="000000"/>
          <w:sz w:val="28"/>
          <w:szCs w:val="28"/>
        </w:rPr>
        <w:t>, от 23 мая</w:t>
      </w:r>
      <w:proofErr w:type="gramEnd"/>
      <w:r w:rsidR="000604E9" w:rsidRPr="00967A0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0604E9" w:rsidRPr="00967A0B">
        <w:rPr>
          <w:rFonts w:ascii="Times New Roman" w:hAnsi="Times New Roman"/>
          <w:color w:val="000000"/>
          <w:sz w:val="28"/>
          <w:szCs w:val="28"/>
        </w:rPr>
        <w:t xml:space="preserve">2014 </w:t>
      </w:r>
      <w:hyperlink r:id="rId13" w:history="1">
        <w:r w:rsidR="000604E9" w:rsidRPr="00967A0B">
          <w:rPr>
            <w:rStyle w:val="ae"/>
            <w:rFonts w:ascii="Times New Roman" w:hAnsi="Times New Roman"/>
            <w:color w:val="000000"/>
            <w:sz w:val="28"/>
            <w:szCs w:val="28"/>
            <w:u w:val="none"/>
          </w:rPr>
          <w:t>года № 441-ПП</w:t>
        </w:r>
      </w:hyperlink>
      <w:r w:rsidR="000604E9" w:rsidRPr="00967A0B">
        <w:rPr>
          <w:rFonts w:ascii="Times New Roman" w:hAnsi="Times New Roman"/>
          <w:color w:val="000000"/>
          <w:sz w:val="28"/>
          <w:szCs w:val="28"/>
        </w:rPr>
        <w:t xml:space="preserve">, от 13 августа 2014 </w:t>
      </w:r>
      <w:hyperlink r:id="rId14" w:history="1">
        <w:r w:rsidR="000604E9" w:rsidRPr="00967A0B">
          <w:rPr>
            <w:rStyle w:val="ae"/>
            <w:rFonts w:ascii="Times New Roman" w:hAnsi="Times New Roman"/>
            <w:color w:val="000000"/>
            <w:sz w:val="28"/>
            <w:szCs w:val="28"/>
            <w:u w:val="none"/>
          </w:rPr>
          <w:t>года № 700-ПП</w:t>
        </w:r>
      </w:hyperlink>
      <w:r w:rsidR="000604E9" w:rsidRPr="00967A0B">
        <w:rPr>
          <w:rFonts w:ascii="Times New Roman" w:hAnsi="Times New Roman"/>
          <w:color w:val="000000"/>
          <w:sz w:val="28"/>
          <w:szCs w:val="28"/>
        </w:rPr>
        <w:t xml:space="preserve">, от 23 июня 2015 </w:t>
      </w:r>
      <w:hyperlink r:id="rId15" w:history="1">
        <w:r w:rsidR="000604E9" w:rsidRPr="00967A0B">
          <w:rPr>
            <w:rStyle w:val="ae"/>
            <w:rFonts w:ascii="Times New Roman" w:hAnsi="Times New Roman"/>
            <w:color w:val="000000"/>
            <w:sz w:val="28"/>
            <w:szCs w:val="28"/>
            <w:u w:val="none"/>
          </w:rPr>
          <w:t>года № 527-ПП</w:t>
        </w:r>
      </w:hyperlink>
      <w:r w:rsidR="000604E9" w:rsidRPr="00967A0B">
        <w:rPr>
          <w:rFonts w:ascii="Times New Roman" w:hAnsi="Times New Roman"/>
          <w:color w:val="000000"/>
          <w:sz w:val="28"/>
          <w:szCs w:val="28"/>
        </w:rPr>
        <w:t xml:space="preserve">, от 4 февраля 2016 </w:t>
      </w:r>
      <w:hyperlink r:id="rId16" w:history="1">
        <w:r w:rsidR="000604E9" w:rsidRPr="00967A0B">
          <w:rPr>
            <w:rStyle w:val="ae"/>
            <w:rFonts w:ascii="Times New Roman" w:hAnsi="Times New Roman"/>
            <w:color w:val="000000"/>
            <w:sz w:val="28"/>
            <w:szCs w:val="28"/>
            <w:u w:val="none"/>
          </w:rPr>
          <w:t>года № 74-ПП</w:t>
        </w:r>
      </w:hyperlink>
      <w:r w:rsidR="000604E9" w:rsidRPr="00967A0B">
        <w:rPr>
          <w:rFonts w:ascii="Times New Roman" w:hAnsi="Times New Roman"/>
          <w:color w:val="000000"/>
          <w:sz w:val="28"/>
          <w:szCs w:val="28"/>
        </w:rPr>
        <w:t xml:space="preserve">, от 18 мая 2016 </w:t>
      </w:r>
      <w:hyperlink r:id="rId17" w:history="1">
        <w:r w:rsidR="000604E9" w:rsidRPr="00967A0B">
          <w:rPr>
            <w:rStyle w:val="ae"/>
            <w:rFonts w:ascii="Times New Roman" w:hAnsi="Times New Roman"/>
            <w:color w:val="000000"/>
            <w:sz w:val="28"/>
            <w:szCs w:val="28"/>
            <w:u w:val="none"/>
          </w:rPr>
          <w:t>года № 345-ПП</w:t>
        </w:r>
      </w:hyperlink>
      <w:r w:rsidR="000604E9" w:rsidRPr="00967A0B">
        <w:rPr>
          <w:rFonts w:ascii="Times New Roman" w:hAnsi="Times New Roman"/>
          <w:color w:val="000000"/>
          <w:sz w:val="28"/>
          <w:szCs w:val="28"/>
        </w:rPr>
        <w:t xml:space="preserve">, от 20 сентября 2016 </w:t>
      </w:r>
      <w:hyperlink r:id="rId18" w:history="1">
        <w:r w:rsidR="000604E9" w:rsidRPr="00967A0B">
          <w:rPr>
            <w:rStyle w:val="ae"/>
            <w:rFonts w:ascii="Times New Roman" w:hAnsi="Times New Roman"/>
            <w:color w:val="000000"/>
            <w:sz w:val="28"/>
            <w:szCs w:val="28"/>
            <w:u w:val="none"/>
          </w:rPr>
          <w:t>года № 679-ПП</w:t>
        </w:r>
      </w:hyperlink>
      <w:r w:rsidR="000604E9" w:rsidRPr="00967A0B">
        <w:rPr>
          <w:rFonts w:ascii="Times New Roman" w:hAnsi="Times New Roman"/>
          <w:color w:val="000000"/>
          <w:sz w:val="28"/>
          <w:szCs w:val="28"/>
        </w:rPr>
        <w:t>, от 7 ноября 2017 года № 823-ПП и от 19 апреля 2018 года № 207-ПП)</w:t>
      </w:r>
      <w:r w:rsidR="000604E9">
        <w:rPr>
          <w:rFonts w:ascii="Times New Roman" w:hAnsi="Times New Roman"/>
          <w:color w:val="000000"/>
          <w:sz w:val="28"/>
          <w:szCs w:val="28"/>
        </w:rPr>
        <w:t xml:space="preserve"> (далее – </w:t>
      </w:r>
      <w:r w:rsidR="00C36675">
        <w:rPr>
          <w:rFonts w:ascii="Times New Roman" w:hAnsi="Times New Roman"/>
          <w:color w:val="000000"/>
          <w:sz w:val="28"/>
          <w:szCs w:val="28"/>
        </w:rPr>
        <w:t>«</w:t>
      </w:r>
      <w:r w:rsidR="000604E9" w:rsidRPr="000604E9">
        <w:rPr>
          <w:rFonts w:ascii="Times New Roman" w:hAnsi="Times New Roman"/>
          <w:color w:val="000000"/>
          <w:sz w:val="28"/>
          <w:szCs w:val="28"/>
        </w:rPr>
        <w:t>дорожн</w:t>
      </w:r>
      <w:r w:rsidR="000604E9">
        <w:rPr>
          <w:rFonts w:ascii="Times New Roman" w:hAnsi="Times New Roman"/>
          <w:color w:val="000000"/>
          <w:sz w:val="28"/>
          <w:szCs w:val="28"/>
        </w:rPr>
        <w:t>ая</w:t>
      </w:r>
      <w:r w:rsidR="000604E9" w:rsidRPr="000604E9">
        <w:rPr>
          <w:rFonts w:ascii="Times New Roman" w:hAnsi="Times New Roman"/>
          <w:color w:val="000000"/>
          <w:sz w:val="28"/>
          <w:szCs w:val="28"/>
        </w:rPr>
        <w:t xml:space="preserve"> карт</w:t>
      </w:r>
      <w:r w:rsidR="000604E9">
        <w:rPr>
          <w:rFonts w:ascii="Times New Roman" w:hAnsi="Times New Roman"/>
          <w:color w:val="000000"/>
          <w:sz w:val="28"/>
          <w:szCs w:val="28"/>
        </w:rPr>
        <w:t>а</w:t>
      </w:r>
      <w:r w:rsidR="00C36675">
        <w:rPr>
          <w:rFonts w:ascii="Times New Roman" w:hAnsi="Times New Roman"/>
          <w:color w:val="000000"/>
          <w:sz w:val="28"/>
          <w:szCs w:val="28"/>
        </w:rPr>
        <w:t>»</w:t>
      </w:r>
      <w:r w:rsidR="000604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36675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0604E9" w:rsidRPr="000604E9">
        <w:rPr>
          <w:rFonts w:ascii="Times New Roman" w:hAnsi="Times New Roman"/>
          <w:color w:val="000000"/>
          <w:sz w:val="28"/>
          <w:szCs w:val="28"/>
        </w:rPr>
        <w:t>сфер</w:t>
      </w:r>
      <w:r w:rsidR="00C36675">
        <w:rPr>
          <w:rFonts w:ascii="Times New Roman" w:hAnsi="Times New Roman"/>
          <w:color w:val="000000"/>
          <w:sz w:val="28"/>
          <w:szCs w:val="28"/>
        </w:rPr>
        <w:t>е</w:t>
      </w:r>
      <w:r w:rsidR="000604E9" w:rsidRPr="000604E9">
        <w:rPr>
          <w:rFonts w:ascii="Times New Roman" w:hAnsi="Times New Roman"/>
          <w:color w:val="000000"/>
          <w:sz w:val="28"/>
          <w:szCs w:val="28"/>
        </w:rPr>
        <w:t xml:space="preserve"> культуры Свердловской области</w:t>
      </w:r>
      <w:r w:rsidR="000604E9">
        <w:rPr>
          <w:rFonts w:ascii="Times New Roman" w:hAnsi="Times New Roman"/>
          <w:color w:val="000000"/>
          <w:sz w:val="28"/>
          <w:szCs w:val="28"/>
        </w:rPr>
        <w:t>),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967A0B">
        <w:rPr>
          <w:rFonts w:ascii="Times New Roman" w:hAnsi="Times New Roman"/>
          <w:color w:val="000000"/>
          <w:sz w:val="28"/>
          <w:szCs w:val="28"/>
        </w:rPr>
        <w:t xml:space="preserve"> целях </w:t>
      </w:r>
      <w:r>
        <w:rPr>
          <w:rFonts w:ascii="Times New Roman" w:hAnsi="Times New Roman"/>
          <w:color w:val="000000"/>
          <w:sz w:val="28"/>
          <w:szCs w:val="28"/>
        </w:rPr>
        <w:t xml:space="preserve">приведения показателей </w:t>
      </w:r>
      <w:hyperlink r:id="rId19" w:history="1">
        <w:r w:rsidRPr="005850F0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План</w:t>
        </w:r>
      </w:hyperlink>
      <w:r w:rsidRPr="005850F0">
        <w:rPr>
          <w:rFonts w:ascii="Times New Roman" w:hAnsi="Times New Roman"/>
          <w:sz w:val="28"/>
          <w:szCs w:val="28"/>
        </w:rPr>
        <w:t>а</w:t>
      </w:r>
      <w:proofErr w:type="gramEnd"/>
      <w:r w:rsidRPr="005850F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850F0">
        <w:rPr>
          <w:rFonts w:ascii="Times New Roman" w:hAnsi="Times New Roman"/>
          <w:color w:val="000000"/>
          <w:sz w:val="28"/>
          <w:szCs w:val="28"/>
        </w:rPr>
        <w:t>мероприятий (</w:t>
      </w:r>
      <w:r w:rsidR="00C36675">
        <w:rPr>
          <w:rFonts w:ascii="Times New Roman" w:hAnsi="Times New Roman"/>
          <w:color w:val="000000"/>
          <w:sz w:val="28"/>
          <w:szCs w:val="28"/>
        </w:rPr>
        <w:t>«</w:t>
      </w:r>
      <w:r w:rsidRPr="005850F0">
        <w:rPr>
          <w:rFonts w:ascii="Times New Roman" w:hAnsi="Times New Roman"/>
          <w:color w:val="000000"/>
          <w:sz w:val="28"/>
          <w:szCs w:val="28"/>
        </w:rPr>
        <w:t>дорожн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5850F0">
        <w:rPr>
          <w:rFonts w:ascii="Times New Roman" w:hAnsi="Times New Roman"/>
          <w:color w:val="000000"/>
          <w:sz w:val="28"/>
          <w:szCs w:val="28"/>
        </w:rPr>
        <w:t xml:space="preserve"> карт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C36675">
        <w:rPr>
          <w:rFonts w:ascii="Times New Roman" w:hAnsi="Times New Roman"/>
          <w:color w:val="000000"/>
          <w:sz w:val="28"/>
          <w:szCs w:val="28"/>
        </w:rPr>
        <w:t>»</w:t>
      </w:r>
      <w:r w:rsidRPr="005850F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36675">
        <w:rPr>
          <w:rFonts w:ascii="Times New Roman" w:hAnsi="Times New Roman"/>
          <w:color w:val="000000"/>
          <w:sz w:val="28"/>
          <w:szCs w:val="28"/>
        </w:rPr>
        <w:t>«</w:t>
      </w:r>
      <w:r w:rsidRPr="005850F0">
        <w:rPr>
          <w:rFonts w:ascii="Times New Roman" w:hAnsi="Times New Roman"/>
          <w:color w:val="000000"/>
          <w:sz w:val="28"/>
          <w:szCs w:val="28"/>
        </w:rPr>
        <w:t>Изменения, направленные на повышение эффективности сферы культуры</w:t>
      </w:r>
      <w:r w:rsidR="00C36675">
        <w:rPr>
          <w:rFonts w:ascii="Times New Roman" w:hAnsi="Times New Roman"/>
          <w:color w:val="000000"/>
          <w:sz w:val="28"/>
          <w:szCs w:val="28"/>
        </w:rPr>
        <w:t>»</w:t>
      </w:r>
      <w:r w:rsidRPr="005850F0">
        <w:rPr>
          <w:rFonts w:ascii="Times New Roman" w:hAnsi="Times New Roman"/>
          <w:color w:val="000000"/>
          <w:sz w:val="28"/>
          <w:szCs w:val="28"/>
        </w:rPr>
        <w:t xml:space="preserve"> в Кушвинском городском округе,</w:t>
      </w:r>
      <w:r>
        <w:rPr>
          <w:rFonts w:ascii="Times New Roman" w:hAnsi="Times New Roman"/>
          <w:color w:val="000000"/>
          <w:sz w:val="28"/>
          <w:szCs w:val="28"/>
        </w:rPr>
        <w:t xml:space="preserve"> в соответствие с целевыми показателями </w:t>
      </w:r>
      <w:r w:rsidR="00C36675">
        <w:rPr>
          <w:rFonts w:ascii="Times New Roman" w:hAnsi="Times New Roman"/>
          <w:color w:val="000000"/>
          <w:sz w:val="28"/>
          <w:szCs w:val="28"/>
        </w:rPr>
        <w:t>«</w:t>
      </w:r>
      <w:r w:rsidR="000604E9" w:rsidRPr="000604E9">
        <w:rPr>
          <w:rFonts w:ascii="Times New Roman" w:hAnsi="Times New Roman"/>
          <w:color w:val="000000"/>
          <w:sz w:val="28"/>
          <w:szCs w:val="28"/>
        </w:rPr>
        <w:t>дорожн</w:t>
      </w:r>
      <w:r w:rsidR="000604E9">
        <w:rPr>
          <w:rFonts w:ascii="Times New Roman" w:hAnsi="Times New Roman"/>
          <w:color w:val="000000"/>
          <w:sz w:val="28"/>
          <w:szCs w:val="28"/>
        </w:rPr>
        <w:t>ой</w:t>
      </w:r>
      <w:r w:rsidR="000604E9" w:rsidRPr="000604E9">
        <w:rPr>
          <w:rFonts w:ascii="Times New Roman" w:hAnsi="Times New Roman"/>
          <w:color w:val="000000"/>
          <w:sz w:val="28"/>
          <w:szCs w:val="28"/>
        </w:rPr>
        <w:t xml:space="preserve"> карт</w:t>
      </w:r>
      <w:r w:rsidR="000604E9">
        <w:rPr>
          <w:rFonts w:ascii="Times New Roman" w:hAnsi="Times New Roman"/>
          <w:color w:val="000000"/>
          <w:sz w:val="28"/>
          <w:szCs w:val="28"/>
        </w:rPr>
        <w:t>ы</w:t>
      </w:r>
      <w:r w:rsidR="00C36675">
        <w:rPr>
          <w:rFonts w:ascii="Times New Roman" w:hAnsi="Times New Roman"/>
          <w:color w:val="000000"/>
          <w:sz w:val="28"/>
          <w:szCs w:val="28"/>
        </w:rPr>
        <w:t>» в</w:t>
      </w:r>
      <w:r w:rsidR="000604E9" w:rsidRPr="000604E9">
        <w:rPr>
          <w:rFonts w:ascii="Times New Roman" w:hAnsi="Times New Roman"/>
          <w:color w:val="000000"/>
          <w:sz w:val="28"/>
          <w:szCs w:val="28"/>
        </w:rPr>
        <w:t xml:space="preserve"> сфер</w:t>
      </w:r>
      <w:r w:rsidR="00C36675">
        <w:rPr>
          <w:rFonts w:ascii="Times New Roman" w:hAnsi="Times New Roman"/>
          <w:color w:val="000000"/>
          <w:sz w:val="28"/>
          <w:szCs w:val="28"/>
        </w:rPr>
        <w:t>е</w:t>
      </w:r>
      <w:r w:rsidR="000604E9" w:rsidRPr="000604E9">
        <w:rPr>
          <w:rFonts w:ascii="Times New Roman" w:hAnsi="Times New Roman"/>
          <w:color w:val="000000"/>
          <w:sz w:val="28"/>
          <w:szCs w:val="28"/>
        </w:rPr>
        <w:t xml:space="preserve"> культуры Свердловской области</w:t>
      </w:r>
      <w:r w:rsidR="009A50A3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0604E9">
        <w:rPr>
          <w:rFonts w:ascii="Times New Roman" w:hAnsi="Times New Roman"/>
          <w:color w:val="000000"/>
          <w:sz w:val="28"/>
          <w:szCs w:val="28"/>
        </w:rPr>
        <w:t xml:space="preserve">целевыми показателями </w:t>
      </w:r>
      <w:r w:rsidR="009A50A3" w:rsidRPr="009A50A3">
        <w:rPr>
          <w:rFonts w:ascii="Times New Roman" w:hAnsi="Times New Roman"/>
          <w:color w:val="000000"/>
          <w:sz w:val="28"/>
          <w:szCs w:val="28"/>
        </w:rPr>
        <w:t xml:space="preserve">государственной программы Свердловской области </w:t>
      </w:r>
      <w:r w:rsidR="00C36675">
        <w:rPr>
          <w:rFonts w:ascii="Times New Roman" w:hAnsi="Times New Roman"/>
          <w:color w:val="000000"/>
          <w:sz w:val="28"/>
          <w:szCs w:val="28"/>
        </w:rPr>
        <w:t>«</w:t>
      </w:r>
      <w:r w:rsidR="009A50A3" w:rsidRPr="009A50A3">
        <w:rPr>
          <w:rFonts w:ascii="Times New Roman" w:hAnsi="Times New Roman"/>
          <w:color w:val="000000"/>
          <w:sz w:val="28"/>
          <w:szCs w:val="28"/>
        </w:rPr>
        <w:t>Развитие культуры в Свердловской области до 2024 года</w:t>
      </w:r>
      <w:r w:rsidR="00C36675">
        <w:rPr>
          <w:rFonts w:ascii="Times New Roman" w:hAnsi="Times New Roman"/>
          <w:color w:val="000000"/>
          <w:sz w:val="28"/>
          <w:szCs w:val="28"/>
        </w:rPr>
        <w:t>»</w:t>
      </w:r>
      <w:r w:rsidR="009A50A3">
        <w:rPr>
          <w:rFonts w:ascii="Times New Roman" w:hAnsi="Times New Roman"/>
          <w:color w:val="000000"/>
          <w:sz w:val="28"/>
          <w:szCs w:val="28"/>
        </w:rPr>
        <w:t xml:space="preserve">, утвержденной </w:t>
      </w:r>
      <w:r w:rsidR="009A50A3" w:rsidRPr="009A50A3">
        <w:rPr>
          <w:rFonts w:ascii="Times New Roman" w:hAnsi="Times New Roman"/>
          <w:color w:val="000000"/>
          <w:sz w:val="28"/>
          <w:szCs w:val="28"/>
        </w:rPr>
        <w:t>Постановление</w:t>
      </w:r>
      <w:r w:rsidR="009A50A3">
        <w:rPr>
          <w:rFonts w:ascii="Times New Roman" w:hAnsi="Times New Roman"/>
          <w:color w:val="000000"/>
          <w:sz w:val="28"/>
          <w:szCs w:val="28"/>
        </w:rPr>
        <w:t>м</w:t>
      </w:r>
      <w:r w:rsidR="009A50A3" w:rsidRPr="009A50A3">
        <w:rPr>
          <w:rFonts w:ascii="Times New Roman" w:hAnsi="Times New Roman"/>
          <w:color w:val="000000"/>
          <w:sz w:val="28"/>
          <w:szCs w:val="28"/>
        </w:rPr>
        <w:t xml:space="preserve"> Правительства Свердловской области от 21</w:t>
      </w:r>
      <w:r w:rsidR="009A50A3">
        <w:rPr>
          <w:rFonts w:ascii="Times New Roman" w:hAnsi="Times New Roman"/>
          <w:color w:val="000000"/>
          <w:sz w:val="28"/>
          <w:szCs w:val="28"/>
        </w:rPr>
        <w:t xml:space="preserve"> октября </w:t>
      </w:r>
      <w:r w:rsidR="009A50A3" w:rsidRPr="009A50A3">
        <w:rPr>
          <w:rFonts w:ascii="Times New Roman" w:hAnsi="Times New Roman"/>
          <w:color w:val="000000"/>
          <w:sz w:val="28"/>
          <w:szCs w:val="28"/>
        </w:rPr>
        <w:t xml:space="preserve">2013 </w:t>
      </w:r>
      <w:r w:rsidR="009A50A3">
        <w:rPr>
          <w:rFonts w:ascii="Times New Roman" w:hAnsi="Times New Roman"/>
          <w:color w:val="000000"/>
          <w:sz w:val="28"/>
          <w:szCs w:val="28"/>
        </w:rPr>
        <w:t>года №</w:t>
      </w:r>
      <w:r w:rsidR="009A50A3" w:rsidRPr="009A50A3">
        <w:rPr>
          <w:rFonts w:ascii="Times New Roman" w:hAnsi="Times New Roman"/>
          <w:color w:val="000000"/>
          <w:sz w:val="28"/>
          <w:szCs w:val="28"/>
        </w:rPr>
        <w:t xml:space="preserve"> 1268-ПП</w:t>
      </w:r>
      <w:r w:rsidR="009A50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50A3" w:rsidRPr="009A50A3">
        <w:rPr>
          <w:rFonts w:ascii="Times New Roman" w:hAnsi="Times New Roman"/>
          <w:color w:val="000000"/>
          <w:sz w:val="28"/>
          <w:szCs w:val="28"/>
        </w:rPr>
        <w:t>(</w:t>
      </w:r>
      <w:r w:rsidR="009A50A3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9A50A3" w:rsidRPr="009A50A3">
        <w:rPr>
          <w:rFonts w:ascii="Times New Roman" w:hAnsi="Times New Roman"/>
          <w:color w:val="000000"/>
          <w:sz w:val="28"/>
          <w:szCs w:val="28"/>
        </w:rPr>
        <w:t>ред</w:t>
      </w:r>
      <w:r w:rsidR="009A50A3">
        <w:rPr>
          <w:rFonts w:ascii="Times New Roman" w:hAnsi="Times New Roman"/>
          <w:color w:val="000000"/>
          <w:sz w:val="28"/>
          <w:szCs w:val="28"/>
        </w:rPr>
        <w:t xml:space="preserve">акции </w:t>
      </w:r>
      <w:r w:rsidR="009A50A3" w:rsidRPr="009A50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Постановлений Правительства Свердловской области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от 13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мая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2014 </w:t>
      </w:r>
      <w:r w:rsidR="003E37D0">
        <w:rPr>
          <w:rFonts w:ascii="Times New Roman" w:hAnsi="Times New Roman"/>
          <w:color w:val="000000"/>
          <w:sz w:val="28"/>
          <w:szCs w:val="28"/>
        </w:rPr>
        <w:t>года №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406-ПП, от 20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октября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2014</w:t>
      </w:r>
      <w:proofErr w:type="gramEnd"/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3E37D0">
        <w:rPr>
          <w:rFonts w:ascii="Times New Roman" w:hAnsi="Times New Roman"/>
          <w:color w:val="000000"/>
          <w:sz w:val="28"/>
          <w:szCs w:val="28"/>
        </w:rPr>
        <w:t>года №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876-ПП, 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25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 декабря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2014 </w:t>
      </w:r>
      <w:r w:rsidR="003E37D0">
        <w:rPr>
          <w:rFonts w:ascii="Times New Roman" w:hAnsi="Times New Roman"/>
          <w:color w:val="000000"/>
          <w:sz w:val="28"/>
          <w:szCs w:val="28"/>
        </w:rPr>
        <w:t>года №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1211-ПП,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от 29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апреля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2015 </w:t>
      </w:r>
      <w:r w:rsidR="003E37D0">
        <w:rPr>
          <w:rFonts w:ascii="Times New Roman" w:hAnsi="Times New Roman"/>
          <w:color w:val="000000"/>
          <w:sz w:val="28"/>
          <w:szCs w:val="28"/>
        </w:rPr>
        <w:t>года №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321-ПП, от 5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августа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2015 </w:t>
      </w:r>
      <w:r w:rsidR="003E37D0">
        <w:rPr>
          <w:rFonts w:ascii="Times New Roman" w:hAnsi="Times New Roman"/>
          <w:color w:val="000000"/>
          <w:sz w:val="28"/>
          <w:szCs w:val="28"/>
        </w:rPr>
        <w:t>года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705-ПП, от 17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декабря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2015 </w:t>
      </w:r>
      <w:r w:rsidR="003E37D0">
        <w:rPr>
          <w:rFonts w:ascii="Times New Roman" w:hAnsi="Times New Roman"/>
          <w:color w:val="000000"/>
          <w:sz w:val="28"/>
          <w:szCs w:val="28"/>
        </w:rPr>
        <w:t>года №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1130-ПП,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от 31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мая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2016 </w:t>
      </w:r>
      <w:r w:rsidR="003E37D0">
        <w:rPr>
          <w:rFonts w:ascii="Times New Roman" w:hAnsi="Times New Roman"/>
          <w:color w:val="000000"/>
          <w:sz w:val="28"/>
          <w:szCs w:val="28"/>
        </w:rPr>
        <w:t>года №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377-ПП, </w:t>
      </w:r>
      <w:r w:rsidR="000604E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604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16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августа </w:t>
      </w:r>
      <w:r w:rsidR="000604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2016 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года </w:t>
      </w:r>
      <w:r w:rsidR="000604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>
        <w:rPr>
          <w:rFonts w:ascii="Times New Roman" w:hAnsi="Times New Roman"/>
          <w:color w:val="000000"/>
          <w:sz w:val="28"/>
          <w:szCs w:val="28"/>
        </w:rPr>
        <w:t>№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575-ПП, </w:t>
      </w:r>
      <w:r w:rsidR="000604E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604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29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604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декабря </w:t>
      </w:r>
      <w:r w:rsidR="000604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2016 </w:t>
      </w:r>
      <w:r w:rsidR="000604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года </w:t>
      </w:r>
      <w:r w:rsidR="000604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>
        <w:rPr>
          <w:rFonts w:ascii="Times New Roman" w:hAnsi="Times New Roman"/>
          <w:color w:val="000000"/>
          <w:sz w:val="28"/>
          <w:szCs w:val="28"/>
        </w:rPr>
        <w:t>№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962-ПП,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от 12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мая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2017 </w:t>
      </w:r>
      <w:r w:rsidR="003E37D0">
        <w:rPr>
          <w:rFonts w:ascii="Times New Roman" w:hAnsi="Times New Roman"/>
          <w:color w:val="000000"/>
          <w:sz w:val="28"/>
          <w:szCs w:val="28"/>
        </w:rPr>
        <w:t>года №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322-ПП, от 14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сентября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2017 </w:t>
      </w:r>
      <w:r w:rsidR="003E37D0">
        <w:rPr>
          <w:rFonts w:ascii="Times New Roman" w:hAnsi="Times New Roman"/>
          <w:color w:val="000000"/>
          <w:sz w:val="28"/>
          <w:szCs w:val="28"/>
        </w:rPr>
        <w:t>года  №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673-ПП, 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lastRenderedPageBreak/>
        <w:t>от 30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 ноября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2017</w:t>
      </w:r>
      <w:proofErr w:type="gramEnd"/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>
        <w:rPr>
          <w:rFonts w:ascii="Times New Roman" w:hAnsi="Times New Roman"/>
          <w:color w:val="000000"/>
          <w:sz w:val="28"/>
          <w:szCs w:val="28"/>
        </w:rPr>
        <w:t>года №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891-ПП,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>от 19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апреля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2018 </w:t>
      </w:r>
      <w:r w:rsidR="003E37D0">
        <w:rPr>
          <w:rFonts w:ascii="Times New Roman" w:hAnsi="Times New Roman"/>
          <w:color w:val="000000"/>
          <w:sz w:val="28"/>
          <w:szCs w:val="28"/>
        </w:rPr>
        <w:t>года №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206-ПП</w:t>
      </w:r>
      <w:r w:rsidR="00C36675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от 19</w:t>
      </w:r>
      <w:r w:rsidR="003E37D0">
        <w:rPr>
          <w:rFonts w:ascii="Times New Roman" w:hAnsi="Times New Roman"/>
          <w:color w:val="000000"/>
          <w:sz w:val="28"/>
          <w:szCs w:val="28"/>
        </w:rPr>
        <w:t xml:space="preserve"> июля 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2018 </w:t>
      </w:r>
      <w:r w:rsidR="003E37D0">
        <w:rPr>
          <w:rFonts w:ascii="Times New Roman" w:hAnsi="Times New Roman"/>
          <w:color w:val="000000"/>
          <w:sz w:val="28"/>
          <w:szCs w:val="28"/>
        </w:rPr>
        <w:t>года №</w:t>
      </w:r>
      <w:r w:rsidR="003E37D0" w:rsidRPr="003E37D0">
        <w:rPr>
          <w:rFonts w:ascii="Times New Roman" w:hAnsi="Times New Roman"/>
          <w:color w:val="000000"/>
          <w:sz w:val="28"/>
          <w:szCs w:val="28"/>
        </w:rPr>
        <w:t xml:space="preserve"> 464-ПП</w:t>
      </w:r>
      <w:r w:rsidR="009A50A3" w:rsidRPr="009A50A3">
        <w:rPr>
          <w:rFonts w:ascii="Times New Roman" w:hAnsi="Times New Roman"/>
          <w:color w:val="000000"/>
          <w:sz w:val="28"/>
          <w:szCs w:val="28"/>
        </w:rPr>
        <w:t>)</w:t>
      </w:r>
      <w:r w:rsidRPr="005850F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E0B4A" w:rsidRPr="00967A0B">
        <w:rPr>
          <w:rFonts w:ascii="Times New Roman" w:hAnsi="Times New Roman"/>
          <w:color w:val="000000"/>
          <w:sz w:val="28"/>
          <w:szCs w:val="28"/>
        </w:rPr>
        <w:t>администрация Кушвинского городского округа</w:t>
      </w:r>
    </w:p>
    <w:p w:rsidR="00DE0B4A" w:rsidRPr="00967A0B" w:rsidRDefault="00DE0B4A" w:rsidP="001F07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7A0B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967A0B" w:rsidRDefault="00DE0B4A" w:rsidP="00953963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967A0B">
        <w:rPr>
          <w:rFonts w:ascii="Times New Roman" w:hAnsi="Times New Roman"/>
          <w:color w:val="000000"/>
          <w:sz w:val="28"/>
          <w:szCs w:val="28"/>
        </w:rPr>
        <w:t xml:space="preserve">Внести </w:t>
      </w:r>
      <w:r w:rsidR="009377AC">
        <w:rPr>
          <w:rFonts w:ascii="Times New Roman" w:hAnsi="Times New Roman"/>
          <w:color w:val="000000"/>
          <w:sz w:val="28"/>
          <w:szCs w:val="28"/>
        </w:rPr>
        <w:t xml:space="preserve">изменения </w:t>
      </w:r>
      <w:r w:rsidR="00953963">
        <w:rPr>
          <w:rFonts w:ascii="Times New Roman" w:hAnsi="Times New Roman"/>
          <w:color w:val="000000"/>
          <w:sz w:val="28"/>
          <w:szCs w:val="28"/>
        </w:rPr>
        <w:t xml:space="preserve">в </w:t>
      </w:r>
      <w:hyperlink r:id="rId20" w:history="1">
        <w:r w:rsidRPr="00967A0B">
          <w:rPr>
            <w:rFonts w:ascii="Times New Roman" w:hAnsi="Times New Roman"/>
            <w:color w:val="000000"/>
            <w:sz w:val="28"/>
            <w:szCs w:val="28"/>
          </w:rPr>
          <w:t>План</w:t>
        </w:r>
      </w:hyperlink>
      <w:r w:rsidRPr="00967A0B">
        <w:rPr>
          <w:rFonts w:ascii="Times New Roman" w:hAnsi="Times New Roman"/>
          <w:color w:val="000000"/>
          <w:sz w:val="28"/>
          <w:szCs w:val="28"/>
        </w:rPr>
        <w:t xml:space="preserve"> мероприятий (</w:t>
      </w:r>
      <w:r w:rsidR="00C36675">
        <w:rPr>
          <w:rFonts w:ascii="Times New Roman" w:hAnsi="Times New Roman"/>
          <w:color w:val="000000"/>
          <w:sz w:val="28"/>
          <w:szCs w:val="28"/>
        </w:rPr>
        <w:t>«</w:t>
      </w:r>
      <w:r w:rsidRPr="00967A0B">
        <w:rPr>
          <w:rFonts w:ascii="Times New Roman" w:hAnsi="Times New Roman"/>
          <w:color w:val="000000"/>
          <w:sz w:val="28"/>
          <w:szCs w:val="28"/>
        </w:rPr>
        <w:t>дорожн</w:t>
      </w:r>
      <w:r w:rsidR="00953963">
        <w:rPr>
          <w:rFonts w:ascii="Times New Roman" w:hAnsi="Times New Roman"/>
          <w:color w:val="000000"/>
          <w:sz w:val="28"/>
          <w:szCs w:val="28"/>
        </w:rPr>
        <w:t>ую</w:t>
      </w:r>
      <w:r w:rsidRPr="00967A0B">
        <w:rPr>
          <w:rFonts w:ascii="Times New Roman" w:hAnsi="Times New Roman"/>
          <w:color w:val="000000"/>
          <w:sz w:val="28"/>
          <w:szCs w:val="28"/>
        </w:rPr>
        <w:t xml:space="preserve"> карт</w:t>
      </w:r>
      <w:r w:rsidR="00953963">
        <w:rPr>
          <w:rFonts w:ascii="Times New Roman" w:hAnsi="Times New Roman"/>
          <w:color w:val="000000"/>
          <w:sz w:val="28"/>
          <w:szCs w:val="28"/>
        </w:rPr>
        <w:t>у</w:t>
      </w:r>
      <w:r w:rsidR="00C36675">
        <w:rPr>
          <w:rFonts w:ascii="Times New Roman" w:hAnsi="Times New Roman"/>
          <w:color w:val="000000"/>
          <w:sz w:val="28"/>
          <w:szCs w:val="28"/>
        </w:rPr>
        <w:t>»</w:t>
      </w:r>
      <w:r w:rsidRPr="00967A0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36675">
        <w:rPr>
          <w:rFonts w:ascii="Times New Roman" w:hAnsi="Times New Roman"/>
          <w:color w:val="000000"/>
          <w:sz w:val="28"/>
          <w:szCs w:val="28"/>
        </w:rPr>
        <w:t>«</w:t>
      </w:r>
      <w:r w:rsidRPr="00967A0B">
        <w:rPr>
          <w:rFonts w:ascii="Times New Roman" w:hAnsi="Times New Roman"/>
          <w:color w:val="000000"/>
          <w:sz w:val="28"/>
          <w:szCs w:val="28"/>
        </w:rPr>
        <w:t>Изменения, направленные на повышение эффективности сферы культуры</w:t>
      </w:r>
      <w:r w:rsidR="00C36675">
        <w:rPr>
          <w:rFonts w:ascii="Times New Roman" w:hAnsi="Times New Roman"/>
          <w:color w:val="000000"/>
          <w:sz w:val="28"/>
          <w:szCs w:val="28"/>
        </w:rPr>
        <w:t>»</w:t>
      </w:r>
      <w:r w:rsidRPr="00967A0B">
        <w:rPr>
          <w:rFonts w:ascii="Times New Roman" w:hAnsi="Times New Roman"/>
          <w:color w:val="000000"/>
          <w:sz w:val="28"/>
          <w:szCs w:val="28"/>
        </w:rPr>
        <w:t xml:space="preserve"> в Кушвинском городском округе, утвержденный постановлением администрации Кушвинского городского округа от 24 июля </w:t>
      </w:r>
      <w:r w:rsidRPr="00967A0B">
        <w:rPr>
          <w:rFonts w:ascii="Times New Roman" w:hAnsi="Times New Roman"/>
          <w:sz w:val="28"/>
          <w:szCs w:val="28"/>
        </w:rPr>
        <w:t xml:space="preserve">2013 года № 1295 (с изменениями, внесенными постановлениями администрации Кушвинского городского округа от 27 июня </w:t>
      </w:r>
      <w:smartTag w:uri="urn:schemas-microsoft-com:office:smarttags" w:element="metricconverter">
        <w:smartTagPr>
          <w:attr w:name="ProductID" w:val="2014 г"/>
        </w:smartTagPr>
        <w:r w:rsidRPr="00967A0B">
          <w:rPr>
            <w:rFonts w:ascii="Times New Roman" w:hAnsi="Times New Roman"/>
            <w:sz w:val="28"/>
            <w:szCs w:val="28"/>
          </w:rPr>
          <w:t>2014 г</w:t>
        </w:r>
      </w:smartTag>
      <w:r w:rsidRPr="00967A0B">
        <w:rPr>
          <w:rFonts w:ascii="Times New Roman" w:hAnsi="Times New Roman"/>
          <w:sz w:val="28"/>
          <w:szCs w:val="28"/>
        </w:rPr>
        <w:t>. № 1253, от 28 сентября 2015 года № 1378, от 18 апреля 2016 года № 450, от 14 февраля 2017</w:t>
      </w:r>
      <w:proofErr w:type="gramEnd"/>
      <w:r w:rsidRPr="00967A0B">
        <w:rPr>
          <w:rFonts w:ascii="Times New Roman" w:hAnsi="Times New Roman"/>
          <w:sz w:val="28"/>
          <w:szCs w:val="28"/>
        </w:rPr>
        <w:t xml:space="preserve"> года № 145, от 28 июня 2017 года № 844, от 7 ноября 2017 года № 1601</w:t>
      </w:r>
      <w:r w:rsidR="00CA35EE" w:rsidRPr="00967A0B">
        <w:rPr>
          <w:rFonts w:ascii="Times New Roman" w:hAnsi="Times New Roman"/>
          <w:sz w:val="28"/>
          <w:szCs w:val="28"/>
        </w:rPr>
        <w:t>,</w:t>
      </w:r>
      <w:r w:rsidRPr="00967A0B">
        <w:rPr>
          <w:rFonts w:ascii="Times New Roman" w:hAnsi="Times New Roman"/>
          <w:sz w:val="28"/>
          <w:szCs w:val="28"/>
        </w:rPr>
        <w:t xml:space="preserve"> от 15 ноября 2017 года №1652</w:t>
      </w:r>
      <w:r w:rsidR="00CA35EE" w:rsidRPr="00967A0B">
        <w:rPr>
          <w:rFonts w:ascii="Times New Roman" w:hAnsi="Times New Roman"/>
          <w:sz w:val="28"/>
          <w:szCs w:val="28"/>
        </w:rPr>
        <w:t xml:space="preserve"> и от 10 мая 2018 года № 607</w:t>
      </w:r>
      <w:r w:rsidRPr="00967A0B">
        <w:rPr>
          <w:rFonts w:ascii="Times New Roman" w:hAnsi="Times New Roman"/>
          <w:sz w:val="28"/>
          <w:szCs w:val="28"/>
        </w:rPr>
        <w:t>)</w:t>
      </w:r>
      <w:r w:rsidR="000604E9">
        <w:rPr>
          <w:rFonts w:ascii="Times New Roman" w:hAnsi="Times New Roman"/>
          <w:sz w:val="28"/>
          <w:szCs w:val="28"/>
        </w:rPr>
        <w:t>:</w:t>
      </w:r>
    </w:p>
    <w:p w:rsidR="00953963" w:rsidRPr="00967A0B" w:rsidRDefault="00953963" w:rsidP="00953963">
      <w:pPr>
        <w:pStyle w:val="a3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967A0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пункте 4 главы 1:</w:t>
      </w:r>
    </w:p>
    <w:p w:rsidR="000604E9" w:rsidRPr="000604E9" w:rsidRDefault="00953963" w:rsidP="00953963">
      <w:pPr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0604E9" w:rsidRPr="000604E9">
        <w:rPr>
          <w:rFonts w:ascii="Times New Roman" w:hAnsi="Times New Roman"/>
          <w:sz w:val="28"/>
          <w:szCs w:val="28"/>
        </w:rPr>
        <w:t xml:space="preserve">зложить подпункт </w:t>
      </w:r>
      <w:r w:rsidR="001F07BB">
        <w:rPr>
          <w:rFonts w:ascii="Times New Roman" w:hAnsi="Times New Roman"/>
          <w:sz w:val="28"/>
          <w:szCs w:val="28"/>
        </w:rPr>
        <w:t>3</w:t>
      </w:r>
      <w:r w:rsidR="000604E9" w:rsidRPr="000604E9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967A0B" w:rsidRPr="00967A0B" w:rsidRDefault="00C36675" w:rsidP="001F0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F07BB">
        <w:rPr>
          <w:rFonts w:ascii="Times New Roman" w:hAnsi="Times New Roman"/>
          <w:sz w:val="28"/>
          <w:szCs w:val="28"/>
        </w:rPr>
        <w:t>3</w:t>
      </w:r>
      <w:r w:rsidR="008D115A">
        <w:rPr>
          <w:rFonts w:ascii="Times New Roman" w:hAnsi="Times New Roman"/>
          <w:sz w:val="28"/>
          <w:szCs w:val="28"/>
        </w:rPr>
        <w:t>)</w:t>
      </w:r>
      <w:r w:rsidR="001F07BB">
        <w:rPr>
          <w:rFonts w:ascii="Times New Roman" w:hAnsi="Times New Roman"/>
          <w:sz w:val="28"/>
          <w:szCs w:val="28"/>
        </w:rPr>
        <w:t xml:space="preserve"> </w:t>
      </w:r>
      <w:r w:rsidR="008D115A" w:rsidRPr="008D115A">
        <w:rPr>
          <w:rFonts w:ascii="Times New Roman" w:hAnsi="Times New Roman"/>
          <w:sz w:val="28"/>
          <w:szCs w:val="28"/>
        </w:rPr>
        <w:t>д</w:t>
      </w:r>
      <w:r w:rsidR="00DA1700" w:rsidRPr="008D115A">
        <w:rPr>
          <w:rFonts w:ascii="Times New Roman" w:hAnsi="Times New Roman"/>
          <w:sz w:val="28"/>
          <w:szCs w:val="28"/>
        </w:rPr>
        <w:t>ол</w:t>
      </w:r>
      <w:r w:rsidR="008D115A">
        <w:rPr>
          <w:rFonts w:ascii="Times New Roman" w:hAnsi="Times New Roman"/>
          <w:sz w:val="28"/>
          <w:szCs w:val="28"/>
        </w:rPr>
        <w:t>я</w:t>
      </w:r>
      <w:r w:rsidR="00DA1700" w:rsidRPr="008D115A">
        <w:rPr>
          <w:rFonts w:ascii="Times New Roman" w:hAnsi="Times New Roman"/>
          <w:sz w:val="28"/>
          <w:szCs w:val="28"/>
        </w:rPr>
        <w:t xml:space="preserve"> представленных</w:t>
      </w:r>
      <w:r w:rsidR="00DA1700" w:rsidRPr="00DA1700">
        <w:rPr>
          <w:rFonts w:ascii="Times New Roman" w:hAnsi="Times New Roman"/>
          <w:sz w:val="28"/>
          <w:szCs w:val="28"/>
        </w:rPr>
        <w:t xml:space="preserve"> (во всех формах) зрителю музейных предметов в общем количестве музейных предметов основного фонда</w:t>
      </w:r>
      <w:r w:rsidR="00967A0B" w:rsidRPr="00967A0B">
        <w:rPr>
          <w:rFonts w:ascii="Times New Roman" w:hAnsi="Times New Roman"/>
          <w:sz w:val="28"/>
          <w:szCs w:val="28"/>
        </w:rPr>
        <w:t>, в процентах:</w:t>
      </w:r>
    </w:p>
    <w:p w:rsidR="008D115A" w:rsidRDefault="008D115A" w:rsidP="001F07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967A0B" w:rsidRPr="00967A0B" w:rsidRDefault="00967A0B" w:rsidP="001F07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967A0B">
        <w:rPr>
          <w:rFonts w:ascii="Times New Roman" w:hAnsi="Times New Roman"/>
          <w:sz w:val="28"/>
          <w:szCs w:val="28"/>
        </w:rPr>
        <w:t>Таблица 3</w:t>
      </w:r>
    </w:p>
    <w:p w:rsidR="00967A0B" w:rsidRPr="00967A0B" w:rsidRDefault="00967A0B" w:rsidP="001F07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077"/>
        <w:gridCol w:w="1134"/>
        <w:gridCol w:w="1077"/>
        <w:gridCol w:w="1134"/>
        <w:gridCol w:w="1134"/>
        <w:gridCol w:w="1077"/>
        <w:gridCol w:w="1021"/>
      </w:tblGrid>
      <w:tr w:rsidR="00967A0B" w:rsidRPr="00967A0B" w:rsidTr="00E1448C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</w:tr>
      <w:tr w:rsidR="00710296" w:rsidRPr="00967A0B" w:rsidTr="00E1448C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96" w:rsidRPr="00967A0B" w:rsidRDefault="00710296" w:rsidP="001F0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Значение целевого показателя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296" w:rsidRPr="00967A0B" w:rsidRDefault="00710296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296" w:rsidRPr="00967A0B" w:rsidRDefault="00710296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9,0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296" w:rsidRPr="00967A0B" w:rsidRDefault="00710296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296" w:rsidRPr="00710296" w:rsidRDefault="00710296" w:rsidP="001F07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296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296" w:rsidRPr="00710296" w:rsidRDefault="00710296" w:rsidP="001F07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296">
              <w:rPr>
                <w:rFonts w:ascii="Times New Roman" w:hAnsi="Times New Roman"/>
                <w:color w:val="000000"/>
                <w:sz w:val="28"/>
                <w:szCs w:val="28"/>
              </w:rPr>
              <w:t>9,0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296" w:rsidRPr="00710296" w:rsidRDefault="00710296" w:rsidP="001F07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296">
              <w:rPr>
                <w:rFonts w:ascii="Times New Roman" w:hAnsi="Times New Roman"/>
                <w:color w:val="000000"/>
                <w:sz w:val="28"/>
                <w:szCs w:val="28"/>
              </w:rPr>
              <w:t>38,6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296" w:rsidRPr="00710296" w:rsidRDefault="00710296" w:rsidP="001F07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296">
              <w:rPr>
                <w:rFonts w:ascii="Times New Roman" w:hAnsi="Times New Roman"/>
                <w:color w:val="000000"/>
                <w:sz w:val="28"/>
                <w:szCs w:val="28"/>
              </w:rPr>
              <w:t>10,6</w:t>
            </w:r>
          </w:p>
        </w:tc>
      </w:tr>
    </w:tbl>
    <w:p w:rsidR="00967A0B" w:rsidRPr="00967A0B" w:rsidRDefault="00967A0B" w:rsidP="001F07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07BB" w:rsidRPr="000604E9" w:rsidRDefault="00953963" w:rsidP="001C2B0F">
      <w:pPr>
        <w:numPr>
          <w:ilvl w:val="2"/>
          <w:numId w:val="1"/>
        </w:numPr>
        <w:tabs>
          <w:tab w:val="left" w:pos="1276"/>
        </w:tabs>
        <w:spacing w:after="0" w:line="240" w:lineRule="auto"/>
        <w:ind w:hanging="5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1F07BB" w:rsidRPr="000604E9">
        <w:rPr>
          <w:rFonts w:ascii="Times New Roman" w:hAnsi="Times New Roman"/>
          <w:sz w:val="28"/>
          <w:szCs w:val="28"/>
        </w:rPr>
        <w:t xml:space="preserve">зложить подпункт </w:t>
      </w:r>
      <w:r w:rsidR="001F07BB">
        <w:rPr>
          <w:rFonts w:ascii="Times New Roman" w:hAnsi="Times New Roman"/>
          <w:sz w:val="28"/>
          <w:szCs w:val="28"/>
        </w:rPr>
        <w:t>4</w:t>
      </w:r>
      <w:r w:rsidR="001F07BB" w:rsidRPr="000604E9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967A0B" w:rsidRPr="00967A0B" w:rsidRDefault="00C36675" w:rsidP="001F07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F07BB">
        <w:rPr>
          <w:rFonts w:ascii="Times New Roman" w:hAnsi="Times New Roman"/>
          <w:sz w:val="28"/>
          <w:szCs w:val="28"/>
        </w:rPr>
        <w:t>4</w:t>
      </w:r>
      <w:r w:rsidR="008D115A">
        <w:rPr>
          <w:rFonts w:ascii="Times New Roman" w:hAnsi="Times New Roman"/>
          <w:sz w:val="28"/>
          <w:szCs w:val="28"/>
        </w:rPr>
        <w:t>)</w:t>
      </w:r>
      <w:r w:rsidR="001F07BB">
        <w:rPr>
          <w:rFonts w:ascii="Times New Roman" w:hAnsi="Times New Roman"/>
          <w:sz w:val="28"/>
          <w:szCs w:val="28"/>
        </w:rPr>
        <w:t xml:space="preserve"> </w:t>
      </w:r>
      <w:r w:rsidR="008D115A">
        <w:rPr>
          <w:rFonts w:ascii="Times New Roman" w:hAnsi="Times New Roman"/>
          <w:sz w:val="28"/>
          <w:szCs w:val="28"/>
        </w:rPr>
        <w:t>р</w:t>
      </w:r>
      <w:r w:rsidR="00967A0B" w:rsidRPr="00967A0B">
        <w:rPr>
          <w:rFonts w:ascii="Times New Roman" w:hAnsi="Times New Roman"/>
          <w:sz w:val="28"/>
          <w:szCs w:val="28"/>
        </w:rPr>
        <w:t>ост ежегодной посещаемости муниципального музея, количество посещений на 1000 человек жителей Кушвинского городского округа:</w:t>
      </w:r>
    </w:p>
    <w:p w:rsidR="00967A0B" w:rsidRDefault="00967A0B" w:rsidP="001F07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967A0B" w:rsidRPr="00967A0B" w:rsidRDefault="00967A0B" w:rsidP="001F07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967A0B">
        <w:rPr>
          <w:rFonts w:ascii="Times New Roman" w:hAnsi="Times New Roman"/>
          <w:sz w:val="28"/>
          <w:szCs w:val="28"/>
        </w:rPr>
        <w:t>Таблица 4</w:t>
      </w:r>
    </w:p>
    <w:p w:rsidR="00967A0B" w:rsidRPr="00967A0B" w:rsidRDefault="00967A0B" w:rsidP="001F07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5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1077"/>
        <w:gridCol w:w="1134"/>
        <w:gridCol w:w="908"/>
        <w:gridCol w:w="992"/>
        <w:gridCol w:w="1021"/>
        <w:gridCol w:w="963"/>
        <w:gridCol w:w="1050"/>
      </w:tblGrid>
      <w:tr w:rsidR="00967A0B" w:rsidRPr="00967A0B" w:rsidTr="00E1448C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</w:tr>
      <w:tr w:rsidR="00DA1700" w:rsidRPr="00967A0B" w:rsidTr="00E1448C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0" w:rsidRPr="00967A0B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Значение целевого показателя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700" w:rsidRPr="00967A0B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166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700" w:rsidRPr="00967A0B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150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700" w:rsidRPr="00967A0B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168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700" w:rsidRPr="00DA1700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1700">
              <w:rPr>
                <w:rFonts w:ascii="Times New Roman" w:hAnsi="Times New Roman"/>
                <w:sz w:val="28"/>
                <w:szCs w:val="28"/>
              </w:rPr>
              <w:t>375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700" w:rsidRPr="00DA1700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1700"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700" w:rsidRPr="00DA1700" w:rsidRDefault="00DA1700" w:rsidP="001F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1700"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700" w:rsidRPr="00DA1700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DA1700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</w:tbl>
    <w:p w:rsidR="00967A0B" w:rsidRPr="00967A0B" w:rsidRDefault="00967A0B" w:rsidP="001F07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F07BB" w:rsidRPr="001F07BB" w:rsidRDefault="00953963" w:rsidP="001C2B0F">
      <w:pPr>
        <w:numPr>
          <w:ilvl w:val="2"/>
          <w:numId w:val="1"/>
        </w:numPr>
        <w:tabs>
          <w:tab w:val="left" w:pos="1276"/>
        </w:tabs>
        <w:spacing w:after="0" w:line="240" w:lineRule="auto"/>
        <w:ind w:hanging="5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1F07BB" w:rsidRPr="001F07BB">
        <w:rPr>
          <w:rFonts w:ascii="Times New Roman" w:hAnsi="Times New Roman"/>
          <w:sz w:val="28"/>
          <w:szCs w:val="28"/>
        </w:rPr>
        <w:t xml:space="preserve">зложить подпункт </w:t>
      </w:r>
      <w:r w:rsidR="001F07BB">
        <w:rPr>
          <w:rFonts w:ascii="Times New Roman" w:hAnsi="Times New Roman"/>
          <w:sz w:val="28"/>
          <w:szCs w:val="28"/>
        </w:rPr>
        <w:t>5</w:t>
      </w:r>
      <w:r w:rsidR="001F07BB" w:rsidRPr="001F07BB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967A0B" w:rsidRPr="00967A0B" w:rsidRDefault="00C36675" w:rsidP="001F07B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F07BB">
        <w:rPr>
          <w:rFonts w:ascii="Times New Roman" w:hAnsi="Times New Roman"/>
          <w:sz w:val="28"/>
          <w:szCs w:val="28"/>
        </w:rPr>
        <w:t>5</w:t>
      </w:r>
      <w:r w:rsidR="008D115A">
        <w:rPr>
          <w:rFonts w:ascii="Times New Roman" w:hAnsi="Times New Roman"/>
          <w:sz w:val="28"/>
          <w:szCs w:val="28"/>
        </w:rPr>
        <w:t>)</w:t>
      </w:r>
      <w:r w:rsidR="001F07BB">
        <w:rPr>
          <w:rFonts w:ascii="Times New Roman" w:hAnsi="Times New Roman"/>
          <w:sz w:val="28"/>
          <w:szCs w:val="28"/>
        </w:rPr>
        <w:t xml:space="preserve"> </w:t>
      </w:r>
      <w:r w:rsidR="008D115A">
        <w:rPr>
          <w:rFonts w:ascii="Times New Roman" w:hAnsi="Times New Roman"/>
          <w:sz w:val="28"/>
          <w:szCs w:val="28"/>
        </w:rPr>
        <w:t>у</w:t>
      </w:r>
      <w:r w:rsidR="00967A0B" w:rsidRPr="00967A0B">
        <w:rPr>
          <w:rFonts w:ascii="Times New Roman" w:hAnsi="Times New Roman"/>
          <w:sz w:val="28"/>
          <w:szCs w:val="28"/>
        </w:rPr>
        <w:t>величение численности участников культурно-досуговых мероприятий (по сравнению с предыдущим годом), в процентах:</w:t>
      </w:r>
    </w:p>
    <w:p w:rsidR="00967A0B" w:rsidRPr="00967A0B" w:rsidRDefault="00967A0B" w:rsidP="001F07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967A0B">
        <w:rPr>
          <w:rFonts w:ascii="Times New Roman" w:hAnsi="Times New Roman"/>
          <w:sz w:val="28"/>
          <w:szCs w:val="28"/>
        </w:rPr>
        <w:t>Таблица 5</w:t>
      </w:r>
    </w:p>
    <w:p w:rsidR="00967A0B" w:rsidRPr="00967A0B" w:rsidRDefault="00967A0B" w:rsidP="001F07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961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1161"/>
        <w:gridCol w:w="965"/>
        <w:gridCol w:w="1077"/>
        <w:gridCol w:w="1077"/>
        <w:gridCol w:w="965"/>
        <w:gridCol w:w="1077"/>
        <w:gridCol w:w="880"/>
      </w:tblGrid>
      <w:tr w:rsidR="00967A0B" w:rsidRPr="00967A0B" w:rsidTr="00E1448C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2012 год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</w:tr>
      <w:tr w:rsidR="00DA1700" w:rsidRPr="00967A0B" w:rsidTr="00E1448C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0" w:rsidRPr="00967A0B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Значение целевого показателя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700" w:rsidRPr="00967A0B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700" w:rsidRPr="00967A0B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27,0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700" w:rsidRPr="00967A0B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-19,6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700" w:rsidRPr="00DA1700" w:rsidRDefault="00DA1700" w:rsidP="001F07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1700">
              <w:rPr>
                <w:rFonts w:ascii="Times New Roman" w:hAnsi="Times New Roman"/>
                <w:color w:val="000000"/>
                <w:sz w:val="28"/>
                <w:szCs w:val="28"/>
              </w:rPr>
              <w:t>10,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700" w:rsidRPr="00DA1700" w:rsidRDefault="00DA1700" w:rsidP="001F07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1700">
              <w:rPr>
                <w:rFonts w:ascii="Times New Roman" w:hAnsi="Times New Roman"/>
                <w:color w:val="000000"/>
                <w:sz w:val="28"/>
                <w:szCs w:val="28"/>
              </w:rPr>
              <w:t>9,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700" w:rsidRPr="00DA1700" w:rsidRDefault="00DA1700" w:rsidP="001F07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1700">
              <w:rPr>
                <w:rFonts w:ascii="Times New Roman" w:hAnsi="Times New Roman"/>
                <w:color w:val="000000"/>
                <w:sz w:val="28"/>
                <w:szCs w:val="28"/>
              </w:rPr>
              <w:t>6,6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700" w:rsidRPr="00DA1700" w:rsidRDefault="00DA1700" w:rsidP="001F07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1700">
              <w:rPr>
                <w:rFonts w:ascii="Times New Roman" w:hAnsi="Times New Roman"/>
                <w:color w:val="000000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DA1700" w:rsidRDefault="00DA1700" w:rsidP="001F07B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F07BB" w:rsidRDefault="00953963" w:rsidP="001C2B0F">
      <w:pPr>
        <w:numPr>
          <w:ilvl w:val="2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1F07BB" w:rsidRPr="001F07BB">
        <w:rPr>
          <w:rFonts w:ascii="Times New Roman" w:hAnsi="Times New Roman"/>
          <w:sz w:val="28"/>
          <w:szCs w:val="28"/>
        </w:rPr>
        <w:t xml:space="preserve">зложить подпункт </w:t>
      </w:r>
      <w:r w:rsidR="001F07BB">
        <w:rPr>
          <w:rFonts w:ascii="Times New Roman" w:hAnsi="Times New Roman"/>
          <w:sz w:val="28"/>
          <w:szCs w:val="28"/>
        </w:rPr>
        <w:t>10</w:t>
      </w:r>
      <w:r w:rsidR="001F07BB" w:rsidRPr="001F07BB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967A0B" w:rsidRPr="00967A0B" w:rsidRDefault="00C36675" w:rsidP="001F07B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F07BB">
        <w:rPr>
          <w:rFonts w:ascii="Times New Roman" w:hAnsi="Times New Roman"/>
          <w:sz w:val="28"/>
          <w:szCs w:val="28"/>
        </w:rPr>
        <w:t>10</w:t>
      </w:r>
      <w:r w:rsidR="008D115A">
        <w:rPr>
          <w:rFonts w:ascii="Times New Roman" w:hAnsi="Times New Roman"/>
          <w:sz w:val="28"/>
          <w:szCs w:val="28"/>
        </w:rPr>
        <w:t>)</w:t>
      </w:r>
      <w:r w:rsidR="001F07BB">
        <w:rPr>
          <w:rFonts w:ascii="Times New Roman" w:hAnsi="Times New Roman"/>
          <w:sz w:val="28"/>
          <w:szCs w:val="28"/>
        </w:rPr>
        <w:t xml:space="preserve"> </w:t>
      </w:r>
      <w:r w:rsidR="008D115A">
        <w:rPr>
          <w:rFonts w:ascii="Times New Roman" w:hAnsi="Times New Roman"/>
          <w:sz w:val="28"/>
          <w:szCs w:val="28"/>
        </w:rPr>
        <w:t>к</w:t>
      </w:r>
      <w:r w:rsidR="00DA1700" w:rsidRPr="00DA1700">
        <w:rPr>
          <w:rFonts w:ascii="Times New Roman" w:hAnsi="Times New Roman"/>
          <w:sz w:val="28"/>
          <w:szCs w:val="28"/>
        </w:rPr>
        <w:t xml:space="preserve">оличество передвижных </w:t>
      </w:r>
      <w:r w:rsidR="008D115A" w:rsidRPr="008D115A">
        <w:rPr>
          <w:rFonts w:ascii="Times New Roman" w:hAnsi="Times New Roman"/>
          <w:sz w:val="28"/>
          <w:szCs w:val="28"/>
        </w:rPr>
        <w:t>музейных</w:t>
      </w:r>
      <w:r w:rsidR="008D115A">
        <w:rPr>
          <w:rFonts w:ascii="Times New Roman" w:hAnsi="Times New Roman"/>
          <w:sz w:val="28"/>
          <w:szCs w:val="28"/>
        </w:rPr>
        <w:t xml:space="preserve"> </w:t>
      </w:r>
      <w:r w:rsidR="00DA1700" w:rsidRPr="00DA1700">
        <w:rPr>
          <w:rFonts w:ascii="Times New Roman" w:hAnsi="Times New Roman"/>
          <w:sz w:val="28"/>
          <w:szCs w:val="28"/>
        </w:rPr>
        <w:t>выставок (ежегодно)</w:t>
      </w:r>
      <w:r w:rsidR="00967A0B" w:rsidRPr="00967A0B">
        <w:rPr>
          <w:rFonts w:ascii="Times New Roman" w:hAnsi="Times New Roman"/>
          <w:sz w:val="28"/>
          <w:szCs w:val="28"/>
        </w:rPr>
        <w:t>, в единицах:</w:t>
      </w:r>
    </w:p>
    <w:p w:rsidR="00DA1700" w:rsidRDefault="00DA1700" w:rsidP="001F07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967A0B" w:rsidRPr="00967A0B" w:rsidRDefault="00967A0B" w:rsidP="001F07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967A0B">
        <w:rPr>
          <w:rFonts w:ascii="Times New Roman" w:hAnsi="Times New Roman"/>
          <w:sz w:val="28"/>
          <w:szCs w:val="28"/>
        </w:rPr>
        <w:t>Таблица 10</w:t>
      </w:r>
    </w:p>
    <w:p w:rsidR="00967A0B" w:rsidRPr="00967A0B" w:rsidRDefault="00967A0B" w:rsidP="001F07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1134"/>
        <w:gridCol w:w="992"/>
        <w:gridCol w:w="993"/>
        <w:gridCol w:w="1134"/>
        <w:gridCol w:w="850"/>
      </w:tblGrid>
      <w:tr w:rsidR="00967A0B" w:rsidRPr="00967A0B" w:rsidTr="00E1448C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</w:tr>
      <w:tr w:rsidR="00DA1700" w:rsidRPr="00967A0B" w:rsidTr="00E1448C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0" w:rsidRPr="00967A0B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Значение целевого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700" w:rsidRPr="00967A0B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700" w:rsidRPr="00967A0B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700" w:rsidRPr="00967A0B" w:rsidRDefault="00DA1700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A0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700" w:rsidRPr="00DA1700" w:rsidRDefault="00DA1700" w:rsidP="001F07B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A1700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700" w:rsidRPr="00DA1700" w:rsidRDefault="00DA1700" w:rsidP="001F07B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A1700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700" w:rsidRPr="00DA1700" w:rsidRDefault="00DA1700" w:rsidP="001F07B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A170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700" w:rsidRPr="00DA1700" w:rsidRDefault="00DA1700" w:rsidP="001F07BB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A1700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</w:tr>
    </w:tbl>
    <w:p w:rsidR="00967A0B" w:rsidRPr="00967A0B" w:rsidRDefault="00967A0B" w:rsidP="001F07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07BB" w:rsidRDefault="00953963" w:rsidP="001C2B0F">
      <w:pPr>
        <w:numPr>
          <w:ilvl w:val="2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</w:t>
      </w:r>
      <w:r w:rsidR="001F07BB" w:rsidRPr="001F07BB">
        <w:rPr>
          <w:rFonts w:ascii="Times New Roman" w:hAnsi="Times New Roman"/>
          <w:bCs/>
          <w:sz w:val="28"/>
          <w:szCs w:val="28"/>
        </w:rPr>
        <w:t xml:space="preserve">зложить подпункт </w:t>
      </w:r>
      <w:r w:rsidR="001F07BB">
        <w:rPr>
          <w:rFonts w:ascii="Times New Roman" w:hAnsi="Times New Roman"/>
          <w:bCs/>
          <w:sz w:val="28"/>
          <w:szCs w:val="28"/>
        </w:rPr>
        <w:t>13</w:t>
      </w:r>
      <w:r w:rsidR="001F07BB" w:rsidRPr="001F07BB">
        <w:rPr>
          <w:rFonts w:ascii="Times New Roman" w:hAnsi="Times New Roman"/>
          <w:bCs/>
          <w:sz w:val="28"/>
          <w:szCs w:val="28"/>
        </w:rPr>
        <w:t xml:space="preserve"> в следующей редакции:</w:t>
      </w:r>
    </w:p>
    <w:p w:rsidR="00967A0B" w:rsidRPr="00967A0B" w:rsidRDefault="00C36675" w:rsidP="001F07B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1F07BB">
        <w:rPr>
          <w:rFonts w:ascii="Times New Roman" w:hAnsi="Times New Roman"/>
          <w:bCs/>
          <w:sz w:val="28"/>
          <w:szCs w:val="28"/>
        </w:rPr>
        <w:t>13</w:t>
      </w:r>
      <w:r w:rsidR="008D115A">
        <w:rPr>
          <w:rFonts w:ascii="Times New Roman" w:hAnsi="Times New Roman"/>
          <w:bCs/>
          <w:sz w:val="28"/>
          <w:szCs w:val="28"/>
        </w:rPr>
        <w:t>)</w:t>
      </w:r>
      <w:r w:rsidR="001F07BB">
        <w:rPr>
          <w:rFonts w:ascii="Times New Roman" w:hAnsi="Times New Roman"/>
          <w:bCs/>
          <w:sz w:val="28"/>
          <w:szCs w:val="28"/>
        </w:rPr>
        <w:t xml:space="preserve"> </w:t>
      </w:r>
      <w:r w:rsidR="008D115A">
        <w:rPr>
          <w:rFonts w:ascii="Times New Roman" w:hAnsi="Times New Roman"/>
          <w:bCs/>
          <w:sz w:val="28"/>
          <w:szCs w:val="28"/>
        </w:rPr>
        <w:t>д</w:t>
      </w:r>
      <w:r w:rsidR="00824F48" w:rsidRPr="00824F48">
        <w:rPr>
          <w:rFonts w:ascii="Times New Roman" w:hAnsi="Times New Roman"/>
          <w:bCs/>
          <w:sz w:val="28"/>
          <w:szCs w:val="28"/>
        </w:rPr>
        <w:t>инамика посе</w:t>
      </w:r>
      <w:r w:rsidR="00824F48" w:rsidRPr="00824F48">
        <w:rPr>
          <w:rFonts w:ascii="Times New Roman" w:hAnsi="Times New Roman"/>
          <w:bCs/>
          <w:sz w:val="28"/>
          <w:szCs w:val="28"/>
        </w:rPr>
        <w:softHyphen/>
        <w:t>щае</w:t>
      </w:r>
      <w:r w:rsidR="00824F48" w:rsidRPr="00824F48">
        <w:rPr>
          <w:rFonts w:ascii="Times New Roman" w:hAnsi="Times New Roman"/>
          <w:bCs/>
          <w:sz w:val="28"/>
          <w:szCs w:val="28"/>
        </w:rPr>
        <w:softHyphen/>
        <w:t>мости учреждений куль</w:t>
      </w:r>
      <w:r w:rsidR="00824F48" w:rsidRPr="00824F48">
        <w:rPr>
          <w:rFonts w:ascii="Times New Roman" w:hAnsi="Times New Roman"/>
          <w:bCs/>
          <w:sz w:val="28"/>
          <w:szCs w:val="28"/>
        </w:rPr>
        <w:softHyphen/>
        <w:t>туры Кушвин</w:t>
      </w:r>
      <w:r w:rsidR="00824F48" w:rsidRPr="00824F48">
        <w:rPr>
          <w:rFonts w:ascii="Times New Roman" w:hAnsi="Times New Roman"/>
          <w:bCs/>
          <w:sz w:val="28"/>
          <w:szCs w:val="28"/>
        </w:rPr>
        <w:softHyphen/>
        <w:t>ского городского округа (по срав</w:t>
      </w:r>
      <w:r w:rsidR="00824F48" w:rsidRPr="00824F48">
        <w:rPr>
          <w:rFonts w:ascii="Times New Roman" w:hAnsi="Times New Roman"/>
          <w:bCs/>
          <w:sz w:val="28"/>
          <w:szCs w:val="28"/>
        </w:rPr>
        <w:softHyphen/>
        <w:t>нению с предыдущим го</w:t>
      </w:r>
      <w:r w:rsidR="00824F48" w:rsidRPr="00824F48">
        <w:rPr>
          <w:rFonts w:ascii="Times New Roman" w:hAnsi="Times New Roman"/>
          <w:bCs/>
          <w:sz w:val="28"/>
          <w:szCs w:val="28"/>
        </w:rPr>
        <w:softHyphen/>
        <w:t>дом)</w:t>
      </w:r>
      <w:r w:rsidR="00967A0B" w:rsidRPr="00967A0B">
        <w:rPr>
          <w:rFonts w:ascii="Times New Roman" w:hAnsi="Times New Roman"/>
          <w:bCs/>
          <w:sz w:val="28"/>
          <w:szCs w:val="28"/>
        </w:rPr>
        <w:t>, в процентах:</w:t>
      </w:r>
    </w:p>
    <w:p w:rsidR="00824F48" w:rsidRDefault="00824F48" w:rsidP="001F07BB">
      <w:pPr>
        <w:autoSpaceDE w:val="0"/>
        <w:autoSpaceDN w:val="0"/>
        <w:adjustRightInd w:val="0"/>
        <w:spacing w:after="0" w:line="240" w:lineRule="auto"/>
        <w:ind w:left="360"/>
        <w:jc w:val="right"/>
        <w:outlineLvl w:val="0"/>
        <w:rPr>
          <w:rFonts w:ascii="Times New Roman" w:hAnsi="Times New Roman"/>
          <w:bCs/>
          <w:sz w:val="28"/>
          <w:szCs w:val="28"/>
        </w:rPr>
      </w:pPr>
    </w:p>
    <w:p w:rsidR="00967A0B" w:rsidRPr="00967A0B" w:rsidRDefault="00967A0B" w:rsidP="001F07BB">
      <w:pPr>
        <w:autoSpaceDE w:val="0"/>
        <w:autoSpaceDN w:val="0"/>
        <w:adjustRightInd w:val="0"/>
        <w:spacing w:after="0" w:line="240" w:lineRule="auto"/>
        <w:ind w:left="360"/>
        <w:jc w:val="right"/>
        <w:outlineLvl w:val="0"/>
        <w:rPr>
          <w:rFonts w:ascii="Times New Roman" w:hAnsi="Times New Roman"/>
          <w:bCs/>
          <w:sz w:val="28"/>
          <w:szCs w:val="28"/>
        </w:rPr>
      </w:pPr>
      <w:r w:rsidRPr="00967A0B">
        <w:rPr>
          <w:rFonts w:ascii="Times New Roman" w:hAnsi="Times New Roman"/>
          <w:bCs/>
          <w:sz w:val="28"/>
          <w:szCs w:val="28"/>
        </w:rPr>
        <w:t>Таблица 13</w:t>
      </w:r>
    </w:p>
    <w:p w:rsidR="00967A0B" w:rsidRPr="00967A0B" w:rsidRDefault="00967A0B" w:rsidP="001F07B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8"/>
          <w:szCs w:val="28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1134"/>
        <w:gridCol w:w="992"/>
        <w:gridCol w:w="993"/>
        <w:gridCol w:w="992"/>
        <w:gridCol w:w="850"/>
      </w:tblGrid>
      <w:tr w:rsidR="00967A0B" w:rsidRPr="00967A0B" w:rsidTr="00E1448C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2012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2014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2015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A0B" w:rsidRPr="00967A0B" w:rsidRDefault="00967A0B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2018 год</w:t>
            </w:r>
          </w:p>
        </w:tc>
      </w:tr>
      <w:tr w:rsidR="00824F48" w:rsidRPr="00967A0B" w:rsidTr="00E1448C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F48" w:rsidRPr="00967A0B" w:rsidRDefault="00824F48" w:rsidP="001F0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Значение целевого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F48" w:rsidRPr="00967A0B" w:rsidRDefault="00824F48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F48" w:rsidRPr="00967A0B" w:rsidRDefault="00824F48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F48" w:rsidRPr="00967A0B" w:rsidRDefault="00824F48" w:rsidP="001F0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67A0B">
              <w:rPr>
                <w:rFonts w:ascii="Times New Roman" w:hAnsi="Times New Roman"/>
                <w:bCs/>
                <w:sz w:val="28"/>
                <w:szCs w:val="28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F48" w:rsidRPr="00824F48" w:rsidRDefault="00824F48" w:rsidP="001F07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F48" w:rsidRPr="00824F48" w:rsidRDefault="00824F48" w:rsidP="001F07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824F48">
              <w:rPr>
                <w:rFonts w:ascii="Times New Roman" w:hAnsi="Times New Roman"/>
                <w:color w:val="000000"/>
                <w:sz w:val="28"/>
                <w:szCs w:val="28"/>
              </w:rPr>
              <w:t>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F48" w:rsidRPr="00824F48" w:rsidRDefault="00824F48" w:rsidP="001F07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4F48">
              <w:rPr>
                <w:rFonts w:ascii="Times New Roman" w:hAnsi="Times New Roman"/>
                <w:color w:val="000000"/>
                <w:sz w:val="28"/>
                <w:szCs w:val="28"/>
              </w:rPr>
              <w:t>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F48" w:rsidRPr="00824F48" w:rsidRDefault="00824F48" w:rsidP="001F07B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24F48">
              <w:rPr>
                <w:rFonts w:ascii="Times New Roman" w:hAnsi="Times New Roman"/>
                <w:color w:val="000000"/>
                <w:sz w:val="28"/>
                <w:szCs w:val="28"/>
              </w:rPr>
              <w:t>1,2</w:t>
            </w:r>
          </w:p>
        </w:tc>
      </w:tr>
    </w:tbl>
    <w:p w:rsidR="00967A0B" w:rsidRPr="00967A0B" w:rsidRDefault="00967A0B" w:rsidP="001F07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953963" w:rsidRDefault="00953963" w:rsidP="001C2B0F">
      <w:pPr>
        <w:pStyle w:val="a3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953963">
        <w:rPr>
          <w:rFonts w:ascii="Times New Roman" w:hAnsi="Times New Roman"/>
          <w:sz w:val="28"/>
          <w:szCs w:val="28"/>
        </w:rPr>
        <w:t>зложи</w:t>
      </w:r>
      <w:r>
        <w:rPr>
          <w:rFonts w:ascii="Times New Roman" w:hAnsi="Times New Roman"/>
          <w:sz w:val="28"/>
          <w:szCs w:val="28"/>
        </w:rPr>
        <w:t>ть</w:t>
      </w:r>
      <w:r w:rsidRPr="00953963">
        <w:rPr>
          <w:rFonts w:ascii="Times New Roman" w:hAnsi="Times New Roman"/>
          <w:sz w:val="28"/>
          <w:szCs w:val="28"/>
        </w:rPr>
        <w:t xml:space="preserve"> главу 6 «Показатели повышения средней заработной платы работников муниципальных учреждений культуры Кушвинского городского округа» в новой редакции (прилагается).</w:t>
      </w:r>
    </w:p>
    <w:p w:rsidR="00DE0B4A" w:rsidRPr="00967A0B" w:rsidRDefault="00DE0B4A" w:rsidP="001C2B0F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67A0B">
        <w:rPr>
          <w:rFonts w:ascii="Times New Roman" w:hAnsi="Times New Roman"/>
          <w:sz w:val="28"/>
          <w:szCs w:val="28"/>
        </w:rPr>
        <w:t xml:space="preserve">Настоящее постановление опубликовать в газете </w:t>
      </w:r>
      <w:r w:rsidR="00C36675">
        <w:rPr>
          <w:rFonts w:ascii="Times New Roman" w:hAnsi="Times New Roman"/>
          <w:sz w:val="28"/>
          <w:szCs w:val="28"/>
        </w:rPr>
        <w:t>«</w:t>
      </w:r>
      <w:r w:rsidRPr="00967A0B">
        <w:rPr>
          <w:rFonts w:ascii="Times New Roman" w:hAnsi="Times New Roman"/>
          <w:sz w:val="28"/>
          <w:szCs w:val="28"/>
        </w:rPr>
        <w:t>Муниципальный вестник</w:t>
      </w:r>
      <w:r w:rsidR="00C36675">
        <w:rPr>
          <w:rFonts w:ascii="Times New Roman" w:hAnsi="Times New Roman"/>
          <w:sz w:val="28"/>
          <w:szCs w:val="28"/>
        </w:rPr>
        <w:t>»</w:t>
      </w:r>
      <w:r w:rsidRPr="00967A0B">
        <w:rPr>
          <w:rFonts w:ascii="Times New Roman" w:hAnsi="Times New Roman"/>
          <w:sz w:val="28"/>
          <w:szCs w:val="28"/>
        </w:rPr>
        <w:t xml:space="preserve"> и разместить на официальном сайте Кушвинского городского округа в сети Интернет.</w:t>
      </w:r>
    </w:p>
    <w:p w:rsidR="00DE0B4A" w:rsidRPr="00967A0B" w:rsidRDefault="00DE0B4A" w:rsidP="001C2B0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7A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67A0B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</w:t>
      </w:r>
      <w:r w:rsidR="00C36675">
        <w:rPr>
          <w:rFonts w:ascii="Times New Roman" w:hAnsi="Times New Roman"/>
          <w:sz w:val="28"/>
          <w:szCs w:val="28"/>
        </w:rPr>
        <w:t xml:space="preserve"> </w:t>
      </w:r>
      <w:r w:rsidRPr="00967A0B">
        <w:rPr>
          <w:rFonts w:ascii="Times New Roman" w:hAnsi="Times New Roman"/>
          <w:sz w:val="28"/>
          <w:szCs w:val="28"/>
        </w:rPr>
        <w:t xml:space="preserve">главы </w:t>
      </w:r>
      <w:r w:rsidR="00C36675">
        <w:rPr>
          <w:rFonts w:ascii="Times New Roman" w:hAnsi="Times New Roman"/>
          <w:sz w:val="28"/>
          <w:szCs w:val="28"/>
        </w:rPr>
        <w:t xml:space="preserve"> </w:t>
      </w:r>
      <w:r w:rsidRPr="00967A0B">
        <w:rPr>
          <w:rFonts w:ascii="Times New Roman" w:hAnsi="Times New Roman"/>
          <w:sz w:val="28"/>
          <w:szCs w:val="28"/>
        </w:rPr>
        <w:t xml:space="preserve">администрации </w:t>
      </w:r>
      <w:r w:rsidR="00C36675">
        <w:rPr>
          <w:rFonts w:ascii="Times New Roman" w:hAnsi="Times New Roman"/>
          <w:sz w:val="28"/>
          <w:szCs w:val="28"/>
        </w:rPr>
        <w:t xml:space="preserve"> </w:t>
      </w:r>
      <w:r w:rsidRPr="00967A0B">
        <w:rPr>
          <w:rFonts w:ascii="Times New Roman" w:hAnsi="Times New Roman"/>
          <w:sz w:val="28"/>
          <w:szCs w:val="28"/>
        </w:rPr>
        <w:t xml:space="preserve">Кушвинского </w:t>
      </w:r>
      <w:r w:rsidR="00C36675">
        <w:rPr>
          <w:rFonts w:ascii="Times New Roman" w:hAnsi="Times New Roman"/>
          <w:sz w:val="28"/>
          <w:szCs w:val="28"/>
        </w:rPr>
        <w:t xml:space="preserve"> </w:t>
      </w:r>
      <w:r w:rsidRPr="00967A0B">
        <w:rPr>
          <w:rFonts w:ascii="Times New Roman" w:hAnsi="Times New Roman"/>
          <w:sz w:val="28"/>
          <w:szCs w:val="28"/>
        </w:rPr>
        <w:t xml:space="preserve">городского </w:t>
      </w:r>
      <w:r w:rsidR="00C36675">
        <w:rPr>
          <w:rFonts w:ascii="Times New Roman" w:hAnsi="Times New Roman"/>
          <w:sz w:val="28"/>
          <w:szCs w:val="28"/>
        </w:rPr>
        <w:t xml:space="preserve"> </w:t>
      </w:r>
      <w:r w:rsidRPr="00967A0B">
        <w:rPr>
          <w:rFonts w:ascii="Times New Roman" w:hAnsi="Times New Roman"/>
          <w:sz w:val="28"/>
          <w:szCs w:val="28"/>
        </w:rPr>
        <w:t>округа Веремчука В.Н.</w:t>
      </w:r>
    </w:p>
    <w:p w:rsidR="00DE0B4A" w:rsidRPr="00967A0B" w:rsidRDefault="00DE0B4A" w:rsidP="001F07B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0B4A" w:rsidRPr="00967A0B" w:rsidRDefault="00DE0B4A" w:rsidP="001F07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0B4A" w:rsidRPr="00967A0B" w:rsidRDefault="00DE0B4A" w:rsidP="001F07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0B4A" w:rsidRPr="00967A0B" w:rsidRDefault="00DE0B4A" w:rsidP="001F07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2B0F" w:rsidRDefault="00DE0B4A" w:rsidP="001F07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  <w:sectPr w:rsidR="001C2B0F" w:rsidSect="00710296">
          <w:headerReference w:type="default" r:id="rId21"/>
          <w:footerReference w:type="default" r:id="rId22"/>
          <w:pgSz w:w="11906" w:h="16838"/>
          <w:pgMar w:top="1134" w:right="851" w:bottom="993" w:left="1418" w:header="720" w:footer="544" w:gutter="0"/>
          <w:cols w:space="720"/>
          <w:noEndnote/>
          <w:titlePg/>
          <w:docGrid w:linePitch="360"/>
        </w:sectPr>
      </w:pPr>
      <w:r w:rsidRPr="00967A0B">
        <w:rPr>
          <w:rFonts w:ascii="Times New Roman" w:hAnsi="Times New Roman"/>
          <w:sz w:val="28"/>
          <w:szCs w:val="28"/>
        </w:rPr>
        <w:t>Глава</w:t>
      </w:r>
      <w:r w:rsidR="001B2E67" w:rsidRPr="00967A0B">
        <w:rPr>
          <w:rFonts w:ascii="Times New Roman" w:hAnsi="Times New Roman"/>
          <w:sz w:val="28"/>
          <w:szCs w:val="28"/>
        </w:rPr>
        <w:t xml:space="preserve"> </w:t>
      </w:r>
      <w:r w:rsidRPr="00967A0B">
        <w:rPr>
          <w:rFonts w:ascii="Times New Roman" w:hAnsi="Times New Roman"/>
          <w:sz w:val="28"/>
          <w:szCs w:val="28"/>
        </w:rPr>
        <w:t>Кушвинского городского округа</w:t>
      </w:r>
      <w:r w:rsidRPr="00967A0B">
        <w:rPr>
          <w:rFonts w:ascii="Times New Roman" w:hAnsi="Times New Roman"/>
          <w:bCs/>
          <w:sz w:val="28"/>
          <w:szCs w:val="28"/>
        </w:rPr>
        <w:tab/>
      </w:r>
      <w:r w:rsidRPr="00967A0B">
        <w:rPr>
          <w:rFonts w:ascii="Times New Roman" w:hAnsi="Times New Roman"/>
          <w:bCs/>
          <w:sz w:val="28"/>
          <w:szCs w:val="28"/>
        </w:rPr>
        <w:tab/>
        <w:t xml:space="preserve">                              М.В. Слепухин</w:t>
      </w:r>
    </w:p>
    <w:p w:rsidR="001C2B0F" w:rsidRPr="001C2B0F" w:rsidRDefault="001C2B0F" w:rsidP="001C2B0F">
      <w:pPr>
        <w:widowControl w:val="0"/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/>
          <w:sz w:val="24"/>
          <w:szCs w:val="24"/>
        </w:rPr>
      </w:pPr>
      <w:r w:rsidRPr="001C2B0F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1C2B0F" w:rsidRDefault="001C2B0F" w:rsidP="001C2B0F">
      <w:pPr>
        <w:widowControl w:val="0"/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/>
          <w:sz w:val="24"/>
          <w:szCs w:val="24"/>
        </w:rPr>
      </w:pPr>
      <w:r w:rsidRPr="001C2B0F">
        <w:rPr>
          <w:rFonts w:ascii="Times New Roman" w:hAnsi="Times New Roman"/>
          <w:sz w:val="24"/>
          <w:szCs w:val="24"/>
        </w:rPr>
        <w:t xml:space="preserve">к постановлению администрации Кушвинского городского округа </w:t>
      </w:r>
    </w:p>
    <w:p w:rsidR="00DE0B4A" w:rsidRPr="001C2B0F" w:rsidRDefault="001C2B0F" w:rsidP="001C2B0F">
      <w:pPr>
        <w:widowControl w:val="0"/>
        <w:autoSpaceDE w:val="0"/>
        <w:autoSpaceDN w:val="0"/>
        <w:adjustRightInd w:val="0"/>
        <w:spacing w:after="0" w:line="240" w:lineRule="auto"/>
        <w:ind w:left="11057"/>
        <w:rPr>
          <w:rFonts w:ascii="Times New Roman" w:hAnsi="Times New Roman"/>
          <w:sz w:val="24"/>
          <w:szCs w:val="24"/>
        </w:rPr>
      </w:pPr>
      <w:r w:rsidRPr="001C2B0F">
        <w:rPr>
          <w:rFonts w:ascii="Times New Roman" w:hAnsi="Times New Roman"/>
          <w:sz w:val="24"/>
          <w:szCs w:val="24"/>
        </w:rPr>
        <w:t xml:space="preserve">от </w:t>
      </w:r>
      <w:r w:rsidR="00B72B77" w:rsidRPr="00B72B77">
        <w:rPr>
          <w:rFonts w:ascii="Times New Roman" w:hAnsi="Times New Roman"/>
          <w:sz w:val="24"/>
          <w:szCs w:val="24"/>
        </w:rPr>
        <w:t>21.08.018 г. № 1075</w:t>
      </w:r>
      <w:bookmarkStart w:id="0" w:name="_GoBack"/>
      <w:bookmarkEnd w:id="0"/>
    </w:p>
    <w:p w:rsidR="001C2B0F" w:rsidRDefault="001C2B0F" w:rsidP="001F07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B0F" w:rsidRDefault="001C2B0F" w:rsidP="001F07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B0F" w:rsidRPr="001C2B0F" w:rsidRDefault="001C2B0F" w:rsidP="001C2B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C2B0F">
        <w:rPr>
          <w:rFonts w:ascii="Times New Roman" w:hAnsi="Times New Roman"/>
          <w:b/>
          <w:sz w:val="28"/>
          <w:szCs w:val="28"/>
        </w:rPr>
        <w:t>Глава 6. ПОКАЗАТЕЛИ ПОВЫШЕНИЯ СРЕДНЕЙ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C2B0F">
        <w:rPr>
          <w:rFonts w:ascii="Times New Roman" w:hAnsi="Times New Roman"/>
          <w:b/>
          <w:sz w:val="28"/>
          <w:szCs w:val="28"/>
        </w:rPr>
        <w:t>ЗАРАБОТНОЙ ПЛАТЫ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C2B0F">
        <w:rPr>
          <w:rFonts w:ascii="Times New Roman" w:hAnsi="Times New Roman"/>
          <w:b/>
          <w:sz w:val="28"/>
          <w:szCs w:val="28"/>
        </w:rPr>
        <w:t>РАБОТНИКОВ МУНИЦИПАЛЬНЫХ УЧРЕЖДЕНИЙ КУЛЬТУРЫ КУШВИНСКОГ ГОРОДСКОГО ОКРУГА</w:t>
      </w:r>
    </w:p>
    <w:p w:rsidR="001C2B0F" w:rsidRPr="001C2B0F" w:rsidRDefault="001C2B0F" w:rsidP="001C2B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B0F" w:rsidRDefault="001C2B0F" w:rsidP="001C2B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C2B0F">
        <w:rPr>
          <w:rFonts w:ascii="Times New Roman" w:hAnsi="Times New Roman"/>
          <w:sz w:val="28"/>
          <w:szCs w:val="28"/>
        </w:rPr>
        <w:t>Таблица 18</w:t>
      </w:r>
    </w:p>
    <w:p w:rsidR="001C2B0F" w:rsidRDefault="001C2B0F" w:rsidP="001C2B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9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5617"/>
        <w:gridCol w:w="946"/>
        <w:gridCol w:w="946"/>
        <w:gridCol w:w="946"/>
        <w:gridCol w:w="946"/>
        <w:gridCol w:w="946"/>
        <w:gridCol w:w="946"/>
        <w:gridCol w:w="1164"/>
        <w:gridCol w:w="934"/>
        <w:gridCol w:w="934"/>
      </w:tblGrid>
      <w:tr w:rsidR="001C2B0F" w:rsidRPr="001C2B0F" w:rsidTr="001C2B0F">
        <w:trPr>
          <w:trHeight w:val="74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1C2B0F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1C2B0F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Наименование показателей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2012 г. (отчет)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2013 г. (отчет)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2014 г. (отчет)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2015 г. (отчет)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2016 г. (отчет)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2017 г. (отчет)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2018 г. (план)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2014 - 2016 годы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2014 - 2018 годы</w:t>
            </w:r>
          </w:p>
        </w:tc>
      </w:tr>
      <w:tr w:rsidR="001C2B0F" w:rsidRPr="001C2B0F" w:rsidTr="00A87AA5">
        <w:trPr>
          <w:trHeight w:val="3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Норматив числа получателей услуг на 1 работника учреждений культуры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206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296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327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325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336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323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</w:tr>
      <w:tr w:rsidR="001C2B0F" w:rsidRPr="001C2B0F" w:rsidTr="00A87AA5">
        <w:trPr>
          <w:trHeight w:val="1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Число получателей услуг, человек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40 361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40 001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39 574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39 310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39 267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38 419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38 087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</w:tr>
      <w:tr w:rsidR="001C2B0F" w:rsidRPr="001C2B0F" w:rsidTr="00A87AA5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Среднесписочная численность  работников муниципальных учреждений культуры, человек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196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135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121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121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</w:tr>
      <w:tr w:rsidR="001C2B0F" w:rsidRPr="001C2B0F" w:rsidTr="00A87AA5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Численность населения муниципального образования, человек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40 361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40 001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39 574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39 310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39 267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38 419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38 087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</w:tr>
      <w:tr w:rsidR="001C2B0F" w:rsidRPr="001C2B0F" w:rsidTr="00A87AA5">
        <w:trPr>
          <w:trHeight w:val="6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 xml:space="preserve">Соотношение средней заработной платы отдельной категории работников и средней заработной платы в субъекте Российской Федерации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C2B0F" w:rsidRPr="001C2B0F" w:rsidTr="00A87AA5">
        <w:trPr>
          <w:trHeight w:val="5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по Программе поэтапного совершенствования систем оплаты труда в государственных (муниципальных) учреждениях на 2012-2018 годы,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</w:tr>
      <w:tr w:rsidR="001C2B0F" w:rsidRPr="001C2B0F" w:rsidTr="00A87AA5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по плану мероприятий ("дорожной карте") "Изменения в отраслях социальной сферы, направленные на повышение эффективности сферы культуры" Свердловской области,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58,6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66,8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84,8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84,1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</w:tr>
      <w:tr w:rsidR="001C2B0F" w:rsidRPr="001C2B0F" w:rsidTr="00A87AA5">
        <w:trPr>
          <w:trHeight w:val="2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по муниципальному образованию,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58,6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66,8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84,8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84,1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</w:tr>
      <w:tr w:rsidR="001C2B0F" w:rsidRPr="001C2B0F" w:rsidTr="00A87AA5">
        <w:trPr>
          <w:trHeight w:val="4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Средняя заработная плата работников по экономике Свердловской области, рублей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25 139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27 979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29 744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27 686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28 959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30 650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33 247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</w:tr>
      <w:tr w:rsidR="001C2B0F" w:rsidRPr="001C2B0F" w:rsidTr="00A87AA5">
        <w:trPr>
          <w:trHeight w:val="2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Темп роста к предыдущему году,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111,3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106,3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93,1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104,6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105,8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108,5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A87A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</w:tr>
      <w:tr w:rsidR="001C2B0F" w:rsidRPr="001C2B0F" w:rsidTr="00051859">
        <w:trPr>
          <w:trHeight w:val="3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lastRenderedPageBreak/>
              <w:t>11.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Средняя заработная плата работников муниципальных учреждений культуры, рублей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8 658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16 407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19 865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23 480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23 860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29 970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33 247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</w:tr>
      <w:tr w:rsidR="001C2B0F" w:rsidRPr="001C2B0F" w:rsidTr="00051859">
        <w:trPr>
          <w:trHeight w:val="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Темп роста к предыдущему году,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189,5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121,1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118,2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101,6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125,6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110,9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</w:tr>
      <w:tr w:rsidR="001C2B0F" w:rsidRPr="001C2B0F" w:rsidTr="00051859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Доля средств от приносящей доход деятельности в фонде заработной платы по работникам учреждений культуры,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</w:tr>
      <w:tr w:rsidR="001C2B0F" w:rsidRPr="001C2B0F" w:rsidTr="00051859">
        <w:trPr>
          <w:trHeight w:val="1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Размер начислений на фонд оплаты труда,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30,2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30,2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30,2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30,2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30,2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30,2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30,2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</w:tr>
      <w:tr w:rsidR="001C2B0F" w:rsidRPr="001C2B0F" w:rsidTr="00051859">
        <w:trPr>
          <w:trHeight w:val="1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Фонд оплаты труда с начислениями, млн. рублей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34,6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36,9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44,4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43,6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55,7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60,8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124,9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241,4</w:t>
            </w:r>
          </w:p>
        </w:tc>
      </w:tr>
      <w:tr w:rsidR="001C2B0F" w:rsidRPr="001C2B0F" w:rsidTr="00051859">
        <w:trPr>
          <w:trHeight w:val="5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Прирост фонда оплаты труда с начислениями к 2013 г. (строка 15 по графе соответствующего года минус строка 15 за 2013 год), млн. рублей, в том числе: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21,1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26,2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21,1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68,4</w:t>
            </w:r>
          </w:p>
        </w:tc>
      </w:tr>
      <w:tr w:rsidR="001C2B0F" w:rsidRPr="001C2B0F" w:rsidTr="00051859">
        <w:trPr>
          <w:trHeight w:val="34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за счет средств бюджета Кушвинского городского округа, млн. руб.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20,7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25,7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20,4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66,8</w:t>
            </w:r>
          </w:p>
        </w:tc>
      </w:tr>
      <w:tr w:rsidR="001C2B0F" w:rsidRPr="001C2B0F" w:rsidTr="00051859">
        <w:trPr>
          <w:trHeight w:val="3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включая средства, полученные за счет проведения мероприятий по оптимизации, из них: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3,4</w:t>
            </w:r>
          </w:p>
        </w:tc>
      </w:tr>
      <w:tr w:rsidR="001C2B0F" w:rsidRPr="001C2B0F" w:rsidTr="00051859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от реструктуризации сети, млн. рублей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1C2B0F" w:rsidRPr="001C2B0F" w:rsidTr="00051859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от оптимизации численности персонала, в том числе административно-управленческого персонала, млн. рублей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2,4</w:t>
            </w:r>
          </w:p>
        </w:tc>
      </w:tr>
      <w:tr w:rsidR="001C2B0F" w:rsidRPr="001C2B0F" w:rsidTr="00051859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21.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от сокращения и оптимизации расходов на содержание учреждений, млн. рублей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1,0</w:t>
            </w:r>
          </w:p>
        </w:tc>
      </w:tr>
      <w:tr w:rsidR="001C2B0F" w:rsidRPr="001C2B0F" w:rsidTr="0005185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22.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за счет средств от приносящей доход деятельности, млн. руб.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1,6</w:t>
            </w:r>
          </w:p>
        </w:tc>
      </w:tr>
      <w:tr w:rsidR="001C2B0F" w:rsidRPr="001C2B0F" w:rsidTr="00051859">
        <w:trPr>
          <w:trHeight w:val="7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23.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за счет иных источников (решений), включая корректировку местного бюджета  на соответствующий год, млн. рублей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1C2B0F" w:rsidRPr="001C2B0F" w:rsidTr="00051859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24.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Итого, объем средств, предусмотренный на повышение оплаты труда, млн. руб. (стр. 17+22+23)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21,1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26,2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21,1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68,4</w:t>
            </w:r>
          </w:p>
        </w:tc>
      </w:tr>
      <w:tr w:rsidR="001C2B0F" w:rsidRPr="001C2B0F" w:rsidTr="00051859">
        <w:trPr>
          <w:trHeight w:val="6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25.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0F" w:rsidRPr="001C2B0F" w:rsidRDefault="001C2B0F" w:rsidP="001C2B0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Соотношение объема средств от оптимизации к объему средств, предусмотренных на повышение заработной платы, 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117,4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16,1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0F" w:rsidRPr="001C2B0F" w:rsidRDefault="001C2B0F" w:rsidP="000518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C2B0F">
              <w:rPr>
                <w:rFonts w:ascii="Times New Roman" w:hAnsi="Times New Roman"/>
                <w:color w:val="000000"/>
              </w:rPr>
              <w:t>124,5</w:t>
            </w:r>
          </w:p>
        </w:tc>
      </w:tr>
    </w:tbl>
    <w:p w:rsidR="001C2B0F" w:rsidRPr="00967A0B" w:rsidRDefault="001C2B0F" w:rsidP="001F07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C2B0F" w:rsidRPr="00967A0B" w:rsidSect="00051859">
      <w:pgSz w:w="16838" w:h="11906" w:orient="landscape"/>
      <w:pgMar w:top="1418" w:right="1134" w:bottom="851" w:left="992" w:header="720" w:footer="544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279" w:rsidRDefault="00771279" w:rsidP="00882F21">
      <w:pPr>
        <w:spacing w:after="0" w:line="240" w:lineRule="auto"/>
      </w:pPr>
      <w:r>
        <w:separator/>
      </w:r>
    </w:p>
  </w:endnote>
  <w:endnote w:type="continuationSeparator" w:id="0">
    <w:p w:rsidR="00771279" w:rsidRDefault="00771279" w:rsidP="0088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A0B" w:rsidRDefault="00967A0B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279" w:rsidRDefault="00771279" w:rsidP="00882F21">
      <w:pPr>
        <w:spacing w:after="0" w:line="240" w:lineRule="auto"/>
      </w:pPr>
      <w:r>
        <w:separator/>
      </w:r>
    </w:p>
  </w:footnote>
  <w:footnote w:type="continuationSeparator" w:id="0">
    <w:p w:rsidR="00771279" w:rsidRDefault="00771279" w:rsidP="0088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A0B" w:rsidRPr="006458A2" w:rsidRDefault="00967A0B">
    <w:pPr>
      <w:pStyle w:val="ac"/>
      <w:jc w:val="center"/>
      <w:rPr>
        <w:rFonts w:ascii="Times New Roman" w:hAnsi="Times New Roman"/>
        <w:sz w:val="24"/>
        <w:szCs w:val="24"/>
      </w:rPr>
    </w:pPr>
    <w:r w:rsidRPr="006458A2">
      <w:rPr>
        <w:rFonts w:ascii="Times New Roman" w:hAnsi="Times New Roman"/>
        <w:sz w:val="24"/>
        <w:szCs w:val="24"/>
      </w:rPr>
      <w:fldChar w:fldCharType="begin"/>
    </w:r>
    <w:r w:rsidRPr="006458A2">
      <w:rPr>
        <w:rFonts w:ascii="Times New Roman" w:hAnsi="Times New Roman"/>
        <w:sz w:val="24"/>
        <w:szCs w:val="24"/>
      </w:rPr>
      <w:instrText>PAGE   \* MERGEFORMAT</w:instrText>
    </w:r>
    <w:r w:rsidRPr="006458A2">
      <w:rPr>
        <w:rFonts w:ascii="Times New Roman" w:hAnsi="Times New Roman"/>
        <w:sz w:val="24"/>
        <w:szCs w:val="24"/>
      </w:rPr>
      <w:fldChar w:fldCharType="separate"/>
    </w:r>
    <w:r w:rsidR="00B72B77">
      <w:rPr>
        <w:rFonts w:ascii="Times New Roman" w:hAnsi="Times New Roman"/>
        <w:noProof/>
        <w:sz w:val="24"/>
        <w:szCs w:val="24"/>
      </w:rPr>
      <w:t>3</w:t>
    </w:r>
    <w:r w:rsidRPr="006458A2">
      <w:rPr>
        <w:rFonts w:ascii="Times New Roman" w:hAnsi="Times New Roman"/>
        <w:sz w:val="24"/>
        <w:szCs w:val="24"/>
      </w:rPr>
      <w:fldChar w:fldCharType="end"/>
    </w:r>
  </w:p>
  <w:p w:rsidR="00967A0B" w:rsidRDefault="00967A0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A4F14"/>
    <w:multiLevelType w:val="multilevel"/>
    <w:tmpl w:val="6C0CA300"/>
    <w:lvl w:ilvl="0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">
    <w:nsid w:val="0A062878"/>
    <w:multiLevelType w:val="hybridMultilevel"/>
    <w:tmpl w:val="7458E7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066DF8"/>
    <w:multiLevelType w:val="hybridMultilevel"/>
    <w:tmpl w:val="24FC1C60"/>
    <w:lvl w:ilvl="0" w:tplc="F38E2454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B943581"/>
    <w:multiLevelType w:val="hybridMultilevel"/>
    <w:tmpl w:val="C15A27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4F6189"/>
    <w:multiLevelType w:val="multilevel"/>
    <w:tmpl w:val="6C0CA300"/>
    <w:lvl w:ilvl="0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5">
    <w:nsid w:val="2A442B5D"/>
    <w:multiLevelType w:val="hybridMultilevel"/>
    <w:tmpl w:val="7B98F2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4EC0B54"/>
    <w:multiLevelType w:val="multilevel"/>
    <w:tmpl w:val="6C0CA300"/>
    <w:lvl w:ilvl="0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7">
    <w:nsid w:val="41B907E7"/>
    <w:multiLevelType w:val="multilevel"/>
    <w:tmpl w:val="6C0CA300"/>
    <w:lvl w:ilvl="0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8">
    <w:nsid w:val="52A8499F"/>
    <w:multiLevelType w:val="hybridMultilevel"/>
    <w:tmpl w:val="03A42D48"/>
    <w:lvl w:ilvl="0" w:tplc="36B4FF70">
      <w:start w:val="1"/>
      <w:numFmt w:val="decimal"/>
      <w:lvlText w:val="%1)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549341B9"/>
    <w:multiLevelType w:val="hybridMultilevel"/>
    <w:tmpl w:val="4274A9D8"/>
    <w:lvl w:ilvl="0" w:tplc="3DD46B3C">
      <w:start w:val="1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55C692A"/>
    <w:multiLevelType w:val="hybridMultilevel"/>
    <w:tmpl w:val="7C765BCA"/>
    <w:lvl w:ilvl="0" w:tplc="5A88763C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568E53FD"/>
    <w:multiLevelType w:val="multilevel"/>
    <w:tmpl w:val="6C0CA300"/>
    <w:lvl w:ilvl="0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2">
    <w:nsid w:val="75A50BEC"/>
    <w:multiLevelType w:val="hybridMultilevel"/>
    <w:tmpl w:val="368E6C3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12"/>
  </w:num>
  <w:num w:numId="10">
    <w:abstractNumId w:val="2"/>
  </w:num>
  <w:num w:numId="11">
    <w:abstractNumId w:val="10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E03"/>
    <w:rsid w:val="00004C9A"/>
    <w:rsid w:val="00031768"/>
    <w:rsid w:val="00031F61"/>
    <w:rsid w:val="00041A4B"/>
    <w:rsid w:val="000446FB"/>
    <w:rsid w:val="00050B08"/>
    <w:rsid w:val="00051859"/>
    <w:rsid w:val="0005227F"/>
    <w:rsid w:val="000538E7"/>
    <w:rsid w:val="000604E9"/>
    <w:rsid w:val="000A3728"/>
    <w:rsid w:val="000B48AD"/>
    <w:rsid w:val="000E54A7"/>
    <w:rsid w:val="000F10E1"/>
    <w:rsid w:val="000F367D"/>
    <w:rsid w:val="00100224"/>
    <w:rsid w:val="0010123C"/>
    <w:rsid w:val="00112544"/>
    <w:rsid w:val="00131581"/>
    <w:rsid w:val="001357AD"/>
    <w:rsid w:val="00150CFA"/>
    <w:rsid w:val="00165262"/>
    <w:rsid w:val="001723AF"/>
    <w:rsid w:val="00173C26"/>
    <w:rsid w:val="00181A51"/>
    <w:rsid w:val="001905BC"/>
    <w:rsid w:val="001A5082"/>
    <w:rsid w:val="001B2E67"/>
    <w:rsid w:val="001B6FFC"/>
    <w:rsid w:val="001C2B0F"/>
    <w:rsid w:val="001C3507"/>
    <w:rsid w:val="001D0F1A"/>
    <w:rsid w:val="001E3880"/>
    <w:rsid w:val="001F07BB"/>
    <w:rsid w:val="001F4370"/>
    <w:rsid w:val="00220208"/>
    <w:rsid w:val="002207D1"/>
    <w:rsid w:val="00234C27"/>
    <w:rsid w:val="00245461"/>
    <w:rsid w:val="0026445B"/>
    <w:rsid w:val="00267D9C"/>
    <w:rsid w:val="00280027"/>
    <w:rsid w:val="002967B2"/>
    <w:rsid w:val="002A0B3D"/>
    <w:rsid w:val="002A0B5D"/>
    <w:rsid w:val="002A143E"/>
    <w:rsid w:val="002B374C"/>
    <w:rsid w:val="002B6F0C"/>
    <w:rsid w:val="002D4C1F"/>
    <w:rsid w:val="002E7A67"/>
    <w:rsid w:val="002F54FA"/>
    <w:rsid w:val="002F629B"/>
    <w:rsid w:val="00305C4A"/>
    <w:rsid w:val="00314A9C"/>
    <w:rsid w:val="00315D13"/>
    <w:rsid w:val="0032353E"/>
    <w:rsid w:val="003315F9"/>
    <w:rsid w:val="00347922"/>
    <w:rsid w:val="00350798"/>
    <w:rsid w:val="00366A7B"/>
    <w:rsid w:val="00390184"/>
    <w:rsid w:val="003A0758"/>
    <w:rsid w:val="003A3328"/>
    <w:rsid w:val="003C208F"/>
    <w:rsid w:val="003D698E"/>
    <w:rsid w:val="003E37D0"/>
    <w:rsid w:val="0040051D"/>
    <w:rsid w:val="004041BE"/>
    <w:rsid w:val="00404FE2"/>
    <w:rsid w:val="004442DD"/>
    <w:rsid w:val="004462F3"/>
    <w:rsid w:val="00455A03"/>
    <w:rsid w:val="00463D1A"/>
    <w:rsid w:val="004654F9"/>
    <w:rsid w:val="00486D98"/>
    <w:rsid w:val="004926CB"/>
    <w:rsid w:val="004A7F13"/>
    <w:rsid w:val="004C0FFF"/>
    <w:rsid w:val="004D0C5F"/>
    <w:rsid w:val="004D282A"/>
    <w:rsid w:val="004D3682"/>
    <w:rsid w:val="004D6CD1"/>
    <w:rsid w:val="004E41ED"/>
    <w:rsid w:val="005062F0"/>
    <w:rsid w:val="00512792"/>
    <w:rsid w:val="005142BE"/>
    <w:rsid w:val="00514505"/>
    <w:rsid w:val="00533D23"/>
    <w:rsid w:val="00536E05"/>
    <w:rsid w:val="005419B9"/>
    <w:rsid w:val="005850F0"/>
    <w:rsid w:val="005B130D"/>
    <w:rsid w:val="005D428C"/>
    <w:rsid w:val="005D5E54"/>
    <w:rsid w:val="005E0945"/>
    <w:rsid w:val="00602C3E"/>
    <w:rsid w:val="006159B2"/>
    <w:rsid w:val="006307AA"/>
    <w:rsid w:val="00640908"/>
    <w:rsid w:val="006458A2"/>
    <w:rsid w:val="0066678D"/>
    <w:rsid w:val="006668DE"/>
    <w:rsid w:val="00667A20"/>
    <w:rsid w:val="00670AAA"/>
    <w:rsid w:val="0067501F"/>
    <w:rsid w:val="006814B8"/>
    <w:rsid w:val="006825AA"/>
    <w:rsid w:val="006959CD"/>
    <w:rsid w:val="006A0044"/>
    <w:rsid w:val="006B28FB"/>
    <w:rsid w:val="006C5F6A"/>
    <w:rsid w:val="006D475D"/>
    <w:rsid w:val="006D5091"/>
    <w:rsid w:val="006E03B0"/>
    <w:rsid w:val="0070575D"/>
    <w:rsid w:val="00710296"/>
    <w:rsid w:val="00712211"/>
    <w:rsid w:val="00720B8F"/>
    <w:rsid w:val="00723616"/>
    <w:rsid w:val="00746695"/>
    <w:rsid w:val="0077115C"/>
    <w:rsid w:val="00771279"/>
    <w:rsid w:val="00773546"/>
    <w:rsid w:val="00780213"/>
    <w:rsid w:val="00787024"/>
    <w:rsid w:val="00792770"/>
    <w:rsid w:val="00797B9B"/>
    <w:rsid w:val="007A7A30"/>
    <w:rsid w:val="007B26F0"/>
    <w:rsid w:val="007B2837"/>
    <w:rsid w:val="007D536A"/>
    <w:rsid w:val="007D7AA8"/>
    <w:rsid w:val="007E7924"/>
    <w:rsid w:val="007F3B6C"/>
    <w:rsid w:val="00811633"/>
    <w:rsid w:val="00817431"/>
    <w:rsid w:val="00821D8F"/>
    <w:rsid w:val="00824F48"/>
    <w:rsid w:val="00837A93"/>
    <w:rsid w:val="00845922"/>
    <w:rsid w:val="0085014A"/>
    <w:rsid w:val="00855900"/>
    <w:rsid w:val="00855F1C"/>
    <w:rsid w:val="00877EAE"/>
    <w:rsid w:val="00881C1E"/>
    <w:rsid w:val="00882F21"/>
    <w:rsid w:val="0088434A"/>
    <w:rsid w:val="008A6AF0"/>
    <w:rsid w:val="008B399C"/>
    <w:rsid w:val="008C15D7"/>
    <w:rsid w:val="008C7F3D"/>
    <w:rsid w:val="008D115A"/>
    <w:rsid w:val="008E030F"/>
    <w:rsid w:val="008F0027"/>
    <w:rsid w:val="008F3CB9"/>
    <w:rsid w:val="008F6154"/>
    <w:rsid w:val="009048AD"/>
    <w:rsid w:val="00913318"/>
    <w:rsid w:val="00926FE8"/>
    <w:rsid w:val="009377AC"/>
    <w:rsid w:val="00946211"/>
    <w:rsid w:val="00953963"/>
    <w:rsid w:val="009618CE"/>
    <w:rsid w:val="00967A0B"/>
    <w:rsid w:val="00970DF2"/>
    <w:rsid w:val="009A1A68"/>
    <w:rsid w:val="009A50A3"/>
    <w:rsid w:val="009C6AC7"/>
    <w:rsid w:val="009D36B7"/>
    <w:rsid w:val="009F3BE1"/>
    <w:rsid w:val="009F4729"/>
    <w:rsid w:val="00A25407"/>
    <w:rsid w:val="00A30104"/>
    <w:rsid w:val="00A30B80"/>
    <w:rsid w:val="00A43D2C"/>
    <w:rsid w:val="00A63A1A"/>
    <w:rsid w:val="00A657D6"/>
    <w:rsid w:val="00A7080E"/>
    <w:rsid w:val="00A739FB"/>
    <w:rsid w:val="00A743FF"/>
    <w:rsid w:val="00A7738D"/>
    <w:rsid w:val="00A77742"/>
    <w:rsid w:val="00A818C4"/>
    <w:rsid w:val="00A87AA5"/>
    <w:rsid w:val="00AB1129"/>
    <w:rsid w:val="00AD3E03"/>
    <w:rsid w:val="00AE0936"/>
    <w:rsid w:val="00AE173E"/>
    <w:rsid w:val="00B05500"/>
    <w:rsid w:val="00B13C99"/>
    <w:rsid w:val="00B23EE6"/>
    <w:rsid w:val="00B30087"/>
    <w:rsid w:val="00B40A3F"/>
    <w:rsid w:val="00B45919"/>
    <w:rsid w:val="00B63835"/>
    <w:rsid w:val="00B72B77"/>
    <w:rsid w:val="00B81A10"/>
    <w:rsid w:val="00B84797"/>
    <w:rsid w:val="00B852CB"/>
    <w:rsid w:val="00B9212D"/>
    <w:rsid w:val="00B9796B"/>
    <w:rsid w:val="00BC1394"/>
    <w:rsid w:val="00BC459B"/>
    <w:rsid w:val="00BD1C44"/>
    <w:rsid w:val="00BE65F8"/>
    <w:rsid w:val="00BF215B"/>
    <w:rsid w:val="00BF61F2"/>
    <w:rsid w:val="00C06F20"/>
    <w:rsid w:val="00C10AC3"/>
    <w:rsid w:val="00C2519E"/>
    <w:rsid w:val="00C349A5"/>
    <w:rsid w:val="00C36675"/>
    <w:rsid w:val="00C42D2D"/>
    <w:rsid w:val="00C52DAA"/>
    <w:rsid w:val="00C55437"/>
    <w:rsid w:val="00C55773"/>
    <w:rsid w:val="00C63BFE"/>
    <w:rsid w:val="00C7477E"/>
    <w:rsid w:val="00CA35EE"/>
    <w:rsid w:val="00CA3DF4"/>
    <w:rsid w:val="00CD175F"/>
    <w:rsid w:val="00CF69A9"/>
    <w:rsid w:val="00D56D44"/>
    <w:rsid w:val="00D64E3D"/>
    <w:rsid w:val="00D6531D"/>
    <w:rsid w:val="00D661C9"/>
    <w:rsid w:val="00D853F4"/>
    <w:rsid w:val="00D85BB2"/>
    <w:rsid w:val="00D872C4"/>
    <w:rsid w:val="00D91169"/>
    <w:rsid w:val="00D95190"/>
    <w:rsid w:val="00DA1700"/>
    <w:rsid w:val="00DB1AE7"/>
    <w:rsid w:val="00DB7838"/>
    <w:rsid w:val="00DC2E19"/>
    <w:rsid w:val="00DD0718"/>
    <w:rsid w:val="00DE0B4A"/>
    <w:rsid w:val="00DE2CD0"/>
    <w:rsid w:val="00DF5A1C"/>
    <w:rsid w:val="00E01DF8"/>
    <w:rsid w:val="00E10B30"/>
    <w:rsid w:val="00E10C26"/>
    <w:rsid w:val="00E1448C"/>
    <w:rsid w:val="00E15E22"/>
    <w:rsid w:val="00E261E3"/>
    <w:rsid w:val="00E45663"/>
    <w:rsid w:val="00E46980"/>
    <w:rsid w:val="00E55232"/>
    <w:rsid w:val="00E55755"/>
    <w:rsid w:val="00E62BD1"/>
    <w:rsid w:val="00E65594"/>
    <w:rsid w:val="00E80824"/>
    <w:rsid w:val="00E86D98"/>
    <w:rsid w:val="00EA1A7D"/>
    <w:rsid w:val="00EA244B"/>
    <w:rsid w:val="00EA295F"/>
    <w:rsid w:val="00EA5190"/>
    <w:rsid w:val="00EA72CE"/>
    <w:rsid w:val="00EB346C"/>
    <w:rsid w:val="00ED4261"/>
    <w:rsid w:val="00EE217E"/>
    <w:rsid w:val="00F24E07"/>
    <w:rsid w:val="00F4698A"/>
    <w:rsid w:val="00F55613"/>
    <w:rsid w:val="00F81C8D"/>
    <w:rsid w:val="00F829FC"/>
    <w:rsid w:val="00F90FA2"/>
    <w:rsid w:val="00F918F6"/>
    <w:rsid w:val="00FA66BE"/>
    <w:rsid w:val="00FA69D4"/>
    <w:rsid w:val="00FB4BCC"/>
    <w:rsid w:val="00FC4C19"/>
    <w:rsid w:val="00FC6F1B"/>
    <w:rsid w:val="00FD5E41"/>
    <w:rsid w:val="00FF25F5"/>
    <w:rsid w:val="00FF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BB2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796B"/>
    <w:pPr>
      <w:ind w:left="720"/>
      <w:contextualSpacing/>
    </w:pPr>
  </w:style>
  <w:style w:type="paragraph" w:styleId="a4">
    <w:name w:val="footer"/>
    <w:basedOn w:val="a"/>
    <w:link w:val="a5"/>
    <w:uiPriority w:val="99"/>
    <w:rsid w:val="00B979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B9796B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B9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9796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B48A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A63A1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A63A1A"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A63A1A"/>
    <w:rPr>
      <w:rFonts w:cs="Times New Roman"/>
      <w:vertAlign w:val="superscript"/>
    </w:rPr>
  </w:style>
  <w:style w:type="table" w:styleId="ab">
    <w:name w:val="Table Grid"/>
    <w:basedOn w:val="a1"/>
    <w:uiPriority w:val="99"/>
    <w:rsid w:val="004654F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5D5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D5E54"/>
    <w:rPr>
      <w:rFonts w:cs="Times New Roman"/>
    </w:rPr>
  </w:style>
  <w:style w:type="character" w:styleId="ae">
    <w:name w:val="Hyperlink"/>
    <w:basedOn w:val="a0"/>
    <w:uiPriority w:val="99"/>
    <w:rsid w:val="0013158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BB2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796B"/>
    <w:pPr>
      <w:ind w:left="720"/>
      <w:contextualSpacing/>
    </w:pPr>
  </w:style>
  <w:style w:type="paragraph" w:styleId="a4">
    <w:name w:val="footer"/>
    <w:basedOn w:val="a"/>
    <w:link w:val="a5"/>
    <w:uiPriority w:val="99"/>
    <w:rsid w:val="00B979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B9796B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B9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9796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B48A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A63A1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A63A1A"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A63A1A"/>
    <w:rPr>
      <w:rFonts w:cs="Times New Roman"/>
      <w:vertAlign w:val="superscript"/>
    </w:rPr>
  </w:style>
  <w:style w:type="table" w:styleId="ab">
    <w:name w:val="Table Grid"/>
    <w:basedOn w:val="a1"/>
    <w:uiPriority w:val="99"/>
    <w:rsid w:val="004654F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5D5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D5E54"/>
    <w:rPr>
      <w:rFonts w:cs="Times New Roman"/>
    </w:rPr>
  </w:style>
  <w:style w:type="character" w:styleId="ae">
    <w:name w:val="Hyperlink"/>
    <w:basedOn w:val="a0"/>
    <w:uiPriority w:val="99"/>
    <w:rsid w:val="0013158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BDC1A55430583EB6001E4E91A400668ADA722E37CA518DD30C837768A602F1CCA226C3DB5BB49D664E469B6s6nAJ" TargetMode="External"/><Relationship Id="rId18" Type="http://schemas.openxmlformats.org/officeDocument/2006/relationships/hyperlink" Target="consultantplus://offline/ref=9BDC1A55430583EB6001E4E91A400668ADA722E37CAE1FD532C337768A602F1CCA226C3DB5BB49D664E469B6s6nAJ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DC1A55430583EB6001E4E91A400668ADA722E37CA51EDF30C237768A602F1CCA226C3DB5BB49D664E469B6s6nAJ" TargetMode="External"/><Relationship Id="rId17" Type="http://schemas.openxmlformats.org/officeDocument/2006/relationships/hyperlink" Target="consultantplus://offline/ref=9BDC1A55430583EB6001E4E91A400668ADA722E37CA119DD36C437768A602F1CCA226C3DB5BB49D664E469B6s6nA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BDC1A55430583EB6001E4E91A400668ADA722E37CA01BDF36C837768A602F1CCA226C3DB5BB49D664E469B6s6nAJ" TargetMode="External"/><Relationship Id="rId20" Type="http://schemas.openxmlformats.org/officeDocument/2006/relationships/hyperlink" Target="consultantplus://offline/ref=751F3AB6719E859034A452A5316D1842B33E72F8606AF43189685A954671943EB3F6C8CCF79B511E7B7844B4g7mC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DC1A55430583EB6001E4E91A400668ADA722E37CA41EDE32C937768A602F1CCA226C3DB5BB49D664E469B6s6nAJ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BDC1A55430583EB6001E4E91A400668ADA722E37CA31FD437C537768A602F1CCA226C3DB5BB49D664E469B6s6nA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BDC1A55430583EB6001E4E91A400668ADA722E37CA714DE37C037768A602F1CCA226C3DB5BB49D664E469B6s6nAJ" TargetMode="External"/><Relationship Id="rId19" Type="http://schemas.openxmlformats.org/officeDocument/2006/relationships/hyperlink" Target="consultantplus://offline/ref=751F3AB6719E859034A452A5316D1842B33E72F8606AF43189685A954671943EB3F6C8CCF79B511E7B7844B4g7m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DC1A55430583EB6001E4E91A400668ADA722E37CA71ADC3EC837768A602F1CCA226C3DB5BB49D664E469B6s6nAJ" TargetMode="External"/><Relationship Id="rId14" Type="http://schemas.openxmlformats.org/officeDocument/2006/relationships/hyperlink" Target="consultantplus://offline/ref=9BDC1A55430583EB6001E4E91A400668ADA722E37CA51AD532C037768A602F1CCA226C3DB5BB49D664E469B6s6nAJ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WareZ Provider </Company>
  <LinksUpToDate>false</LinksUpToDate>
  <CharactersWithSpaces>10210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www.PHILka.RU</dc:creator>
  <cp:keywords/>
  <dc:description/>
  <cp:lastModifiedBy>Admin</cp:lastModifiedBy>
  <cp:revision>12</cp:revision>
  <cp:lastPrinted>2018-08-15T07:04:00Z</cp:lastPrinted>
  <dcterms:created xsi:type="dcterms:W3CDTF">2018-08-10T03:56:00Z</dcterms:created>
  <dcterms:modified xsi:type="dcterms:W3CDTF">2018-08-27T09:33:00Z</dcterms:modified>
</cp:coreProperties>
</file>